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05FC" w14:textId="77777777" w:rsidR="00155202" w:rsidRDefault="00155202" w:rsidP="00EF024C">
      <w:pPr>
        <w:pStyle w:val="Bezproreda"/>
        <w:jc w:val="both"/>
        <w:rPr>
          <w:rFonts w:ascii="Palatino Linotype" w:hAnsi="Palatino Linotype"/>
        </w:rPr>
      </w:pPr>
    </w:p>
    <w:p w14:paraId="215D4840" w14:textId="77777777" w:rsidR="00EF024C" w:rsidRPr="00691114" w:rsidRDefault="0004461F" w:rsidP="00902D5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Na temelju članka 32.  Statuta Grada Šibenika („Službeni glasnik Grada Šibenika“, broj 8/10</w:t>
      </w:r>
      <w:r w:rsidR="00BA7BDB" w:rsidRPr="00691114">
        <w:rPr>
          <w:rFonts w:ascii="Times New Roman" w:hAnsi="Times New Roman"/>
          <w:sz w:val="24"/>
          <w:szCs w:val="24"/>
        </w:rPr>
        <w:t>, 5/12 i 2/13</w:t>
      </w:r>
      <w:r w:rsidRPr="00691114">
        <w:rPr>
          <w:rFonts w:ascii="Times New Roman" w:hAnsi="Times New Roman"/>
          <w:sz w:val="24"/>
          <w:szCs w:val="24"/>
        </w:rPr>
        <w:t xml:space="preserve">),  </w:t>
      </w:r>
      <w:r w:rsidR="00EF024C" w:rsidRPr="00691114">
        <w:rPr>
          <w:rFonts w:ascii="Times New Roman" w:hAnsi="Times New Roman"/>
          <w:sz w:val="24"/>
          <w:szCs w:val="24"/>
        </w:rPr>
        <w:t>Grad</w:t>
      </w:r>
      <w:r w:rsidR="00B3478C" w:rsidRPr="00691114">
        <w:rPr>
          <w:rFonts w:ascii="Times New Roman" w:hAnsi="Times New Roman"/>
          <w:sz w:val="24"/>
          <w:szCs w:val="24"/>
        </w:rPr>
        <w:t>sko</w:t>
      </w:r>
      <w:r w:rsidR="00781B3C">
        <w:rPr>
          <w:rFonts w:ascii="Times New Roman" w:hAnsi="Times New Roman"/>
          <w:sz w:val="24"/>
          <w:szCs w:val="24"/>
        </w:rPr>
        <w:t xml:space="preserve"> vijeće Grada Šibenika, na 21. sjednici od 22. prosinca 2015. </w:t>
      </w:r>
      <w:r w:rsidR="00EF024C" w:rsidRPr="00691114">
        <w:rPr>
          <w:rFonts w:ascii="Times New Roman" w:hAnsi="Times New Roman"/>
          <w:sz w:val="24"/>
          <w:szCs w:val="24"/>
        </w:rPr>
        <w:t xml:space="preserve"> godine, donosi</w:t>
      </w:r>
    </w:p>
    <w:p w14:paraId="12A97F77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8BC543" w14:textId="77777777" w:rsidR="0004461F" w:rsidRPr="00691114" w:rsidRDefault="0004461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1B4454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>P R A V I L N I K</w:t>
      </w:r>
    </w:p>
    <w:p w14:paraId="0D190BB5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>o uvjetima i kriterijima stipendiranja studenata</w:t>
      </w:r>
    </w:p>
    <w:p w14:paraId="14E2D348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>Grada Šibenika</w:t>
      </w:r>
    </w:p>
    <w:p w14:paraId="5CD0314B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FFF6AB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A6D198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>I. OPĆE ODREDBE</w:t>
      </w:r>
    </w:p>
    <w:p w14:paraId="39C37508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6D9252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1.</w:t>
      </w:r>
    </w:p>
    <w:p w14:paraId="7893022B" w14:textId="77777777" w:rsidR="00994BAA" w:rsidRPr="00691114" w:rsidRDefault="00994BAA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3AC7162B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Ovim Pravilnikom utvrđuju se opći uvjeti, postupa</w:t>
      </w:r>
      <w:r w:rsidR="00FA7676" w:rsidRPr="00691114">
        <w:rPr>
          <w:rFonts w:ascii="Times New Roman" w:hAnsi="Times New Roman"/>
          <w:sz w:val="24"/>
          <w:szCs w:val="24"/>
        </w:rPr>
        <w:t>k i kriteriji dodjele stipendija</w:t>
      </w:r>
      <w:r w:rsidRPr="00691114">
        <w:rPr>
          <w:rFonts w:ascii="Times New Roman" w:hAnsi="Times New Roman"/>
          <w:sz w:val="24"/>
          <w:szCs w:val="24"/>
        </w:rPr>
        <w:t xml:space="preserve"> Grada Šibenika, te prava i obveze korisnika stipendija.</w:t>
      </w:r>
    </w:p>
    <w:p w14:paraId="02AA54DA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B85F1E1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2.</w:t>
      </w:r>
    </w:p>
    <w:p w14:paraId="3C9D37E8" w14:textId="77777777" w:rsidR="00994BAA" w:rsidRPr="00691114" w:rsidRDefault="00994BAA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767690BA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Naziv stipendije je: Stipendija Grada Šibenika (u nastavku teksta: stipendija).</w:t>
      </w:r>
    </w:p>
    <w:p w14:paraId="3D9B1A6B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51559D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3.</w:t>
      </w:r>
    </w:p>
    <w:p w14:paraId="054E1A3E" w14:textId="77777777" w:rsidR="00994BAA" w:rsidRPr="00691114" w:rsidRDefault="00994BAA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20516477" w14:textId="77777777" w:rsidR="00EF024C" w:rsidRPr="00691114" w:rsidRDefault="00FA7676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Sredstva za stipendije</w:t>
      </w:r>
      <w:r w:rsidR="00EF024C" w:rsidRPr="00691114">
        <w:rPr>
          <w:rFonts w:ascii="Times New Roman" w:hAnsi="Times New Roman"/>
          <w:sz w:val="24"/>
          <w:szCs w:val="24"/>
        </w:rPr>
        <w:t xml:space="preserve"> osiguravaj</w:t>
      </w:r>
      <w:r w:rsidR="00137E2B" w:rsidRPr="00691114">
        <w:rPr>
          <w:rFonts w:ascii="Times New Roman" w:hAnsi="Times New Roman"/>
          <w:sz w:val="24"/>
          <w:szCs w:val="24"/>
        </w:rPr>
        <w:t>u se u Proračunu Grada Šibenika u razdjelu Upravnog odjela za društvene djelatnosti.</w:t>
      </w:r>
    </w:p>
    <w:p w14:paraId="6D87EC94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Broj stipendija</w:t>
      </w:r>
      <w:r w:rsidR="00B3478C" w:rsidRPr="00691114">
        <w:rPr>
          <w:rFonts w:ascii="Times New Roman" w:hAnsi="Times New Roman"/>
          <w:sz w:val="24"/>
          <w:szCs w:val="24"/>
        </w:rPr>
        <w:t>, kategorija</w:t>
      </w:r>
      <w:r w:rsidRPr="00691114">
        <w:rPr>
          <w:rFonts w:ascii="Times New Roman" w:hAnsi="Times New Roman"/>
          <w:sz w:val="24"/>
          <w:szCs w:val="24"/>
        </w:rPr>
        <w:t xml:space="preserve"> i njihov mjesečni iznos za svaku </w:t>
      </w:r>
      <w:r w:rsidR="00DE6D19" w:rsidRPr="00691114">
        <w:rPr>
          <w:rFonts w:ascii="Times New Roman" w:hAnsi="Times New Roman"/>
          <w:sz w:val="24"/>
          <w:szCs w:val="24"/>
        </w:rPr>
        <w:t>akademsku</w:t>
      </w:r>
      <w:r w:rsidRPr="00691114">
        <w:rPr>
          <w:rFonts w:ascii="Times New Roman" w:hAnsi="Times New Roman"/>
          <w:sz w:val="24"/>
          <w:szCs w:val="24"/>
        </w:rPr>
        <w:t xml:space="preserve"> godinu utvrđuje gradonačelnik </w:t>
      </w:r>
      <w:r w:rsidR="00137E2B" w:rsidRPr="00691114">
        <w:rPr>
          <w:rFonts w:ascii="Times New Roman" w:hAnsi="Times New Roman"/>
          <w:sz w:val="24"/>
          <w:szCs w:val="24"/>
        </w:rPr>
        <w:t>Grada Šibenika posebnom odlukom, sukladno raspoloživim fi</w:t>
      </w:r>
      <w:r w:rsidR="006344C2" w:rsidRPr="00691114">
        <w:rPr>
          <w:rFonts w:ascii="Times New Roman" w:hAnsi="Times New Roman"/>
          <w:sz w:val="24"/>
          <w:szCs w:val="24"/>
        </w:rPr>
        <w:t>nancijskim sredstvima proračuna.</w:t>
      </w:r>
    </w:p>
    <w:p w14:paraId="128BE60A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04B7AC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C06F123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>II. PRAVO NA DODJELU STIPENDIJE</w:t>
      </w:r>
    </w:p>
    <w:p w14:paraId="315DB9A3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A767AC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4.</w:t>
      </w:r>
    </w:p>
    <w:p w14:paraId="784119EE" w14:textId="77777777" w:rsidR="00994BAA" w:rsidRPr="00691114" w:rsidRDefault="00994BAA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748CC7C1" w14:textId="77777777" w:rsidR="00EF024C" w:rsidRPr="00691114" w:rsidRDefault="00EF024C" w:rsidP="00DE6D19">
      <w:pPr>
        <w:pStyle w:val="Bezproreda"/>
        <w:ind w:right="-170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 xml:space="preserve">Pravo sudjelovanja na natječaju za dodjelu stipendija imaju studenti  koji se školuju u RH na sveučilišnim preddiplomskim, integriranim i  stručnim studijima, te sveučilišnim diplomskim </w:t>
      </w:r>
      <w:r w:rsidR="00DE6D19" w:rsidRPr="00691114">
        <w:rPr>
          <w:rFonts w:ascii="Times New Roman" w:hAnsi="Times New Roman"/>
          <w:sz w:val="24"/>
          <w:szCs w:val="24"/>
        </w:rPr>
        <w:t>i</w:t>
      </w:r>
      <w:r w:rsidR="0071758A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>specijalističkim diplomskim</w:t>
      </w:r>
      <w:r w:rsidR="0071758A">
        <w:rPr>
          <w:rFonts w:ascii="Times New Roman" w:hAnsi="Times New Roman"/>
          <w:sz w:val="24"/>
          <w:szCs w:val="24"/>
        </w:rPr>
        <w:t xml:space="preserve"> stručnim</w:t>
      </w:r>
      <w:r w:rsidRPr="00691114">
        <w:rPr>
          <w:rFonts w:ascii="Times New Roman" w:hAnsi="Times New Roman"/>
          <w:sz w:val="24"/>
          <w:szCs w:val="24"/>
        </w:rPr>
        <w:t xml:space="preserve"> studijima, kojima je osnivač Republika Hrvatska, a koji ispunjavaju sljedeće uvjete:</w:t>
      </w:r>
    </w:p>
    <w:p w14:paraId="57D82089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da su državljani Republike Hrvatske;</w:t>
      </w:r>
    </w:p>
    <w:p w14:paraId="1965177E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da su redoviti studenti s prebivalištem na području Grada Šibenika,</w:t>
      </w:r>
    </w:p>
    <w:p w14:paraId="5642E994" w14:textId="77777777" w:rsidR="00105BCD" w:rsidRPr="00691114" w:rsidRDefault="00EF024C" w:rsidP="0069111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 xml:space="preserve">- da imaju prosjek ocjena svih predmeta u svim razredima srednje škole, uključujući i  </w:t>
      </w:r>
      <w:r w:rsidR="00691114">
        <w:rPr>
          <w:rFonts w:ascii="Times New Roman" w:hAnsi="Times New Roman"/>
          <w:sz w:val="24"/>
          <w:szCs w:val="24"/>
        </w:rPr>
        <w:tab/>
        <w:t xml:space="preserve">   </w:t>
      </w:r>
      <w:r w:rsidR="00105BCD" w:rsidRPr="00691114">
        <w:rPr>
          <w:rFonts w:ascii="Times New Roman" w:hAnsi="Times New Roman"/>
          <w:sz w:val="24"/>
          <w:szCs w:val="24"/>
        </w:rPr>
        <w:t>prosjek</w:t>
      </w:r>
      <w:r w:rsidR="00691114">
        <w:rPr>
          <w:rFonts w:ascii="Times New Roman" w:hAnsi="Times New Roman"/>
          <w:sz w:val="24"/>
          <w:szCs w:val="24"/>
        </w:rPr>
        <w:t xml:space="preserve"> </w:t>
      </w:r>
      <w:r w:rsidR="00105BCD" w:rsidRPr="00691114">
        <w:rPr>
          <w:rFonts w:ascii="Times New Roman" w:hAnsi="Times New Roman"/>
          <w:sz w:val="24"/>
          <w:szCs w:val="24"/>
        </w:rPr>
        <w:t>završnog ispita i državne mature</w:t>
      </w:r>
      <w:r w:rsidRPr="00691114">
        <w:rPr>
          <w:rFonts w:ascii="Times New Roman" w:hAnsi="Times New Roman"/>
          <w:sz w:val="24"/>
          <w:szCs w:val="24"/>
        </w:rPr>
        <w:t xml:space="preserve"> najmanje 4,20</w:t>
      </w:r>
      <w:r w:rsidR="00105BCD" w:rsidRPr="00691114">
        <w:rPr>
          <w:rFonts w:ascii="Times New Roman" w:hAnsi="Times New Roman"/>
          <w:sz w:val="24"/>
          <w:szCs w:val="24"/>
        </w:rPr>
        <w:t xml:space="preserve"> (za studente prve godine </w:t>
      </w:r>
      <w:r w:rsidR="00691114">
        <w:rPr>
          <w:rFonts w:ascii="Times New Roman" w:hAnsi="Times New Roman"/>
          <w:sz w:val="24"/>
          <w:szCs w:val="24"/>
        </w:rPr>
        <w:tab/>
        <w:t xml:space="preserve">   </w:t>
      </w:r>
      <w:r w:rsidR="00105BCD" w:rsidRPr="00691114">
        <w:rPr>
          <w:rFonts w:ascii="Times New Roman" w:hAnsi="Times New Roman"/>
          <w:sz w:val="24"/>
          <w:szCs w:val="24"/>
        </w:rPr>
        <w:t>studija)</w:t>
      </w:r>
    </w:p>
    <w:p w14:paraId="6007C46E" w14:textId="77777777" w:rsidR="00691114" w:rsidRDefault="00EF024C" w:rsidP="0094252E">
      <w:pPr>
        <w:pStyle w:val="Bezproreda"/>
        <w:ind w:left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 xml:space="preserve">- da imaju prosjek ocjena svih položenih ispita na </w:t>
      </w:r>
      <w:r w:rsidR="00DE6D19" w:rsidRPr="00691114">
        <w:rPr>
          <w:rFonts w:ascii="Times New Roman" w:hAnsi="Times New Roman"/>
          <w:sz w:val="24"/>
          <w:szCs w:val="24"/>
        </w:rPr>
        <w:t>prethodnim godinama</w:t>
      </w:r>
      <w:r w:rsidR="0094252E" w:rsidRPr="00691114">
        <w:rPr>
          <w:rFonts w:ascii="Times New Roman" w:hAnsi="Times New Roman"/>
          <w:sz w:val="24"/>
          <w:szCs w:val="24"/>
        </w:rPr>
        <w:t xml:space="preserve"> studija </w:t>
      </w:r>
      <w:r w:rsidR="00E476F5" w:rsidRPr="00691114">
        <w:rPr>
          <w:rFonts w:ascii="Times New Roman" w:hAnsi="Times New Roman"/>
          <w:sz w:val="24"/>
          <w:szCs w:val="24"/>
        </w:rPr>
        <w:t xml:space="preserve"> </w:t>
      </w:r>
      <w:r w:rsidR="00691114">
        <w:rPr>
          <w:rFonts w:ascii="Times New Roman" w:hAnsi="Times New Roman"/>
          <w:sz w:val="24"/>
          <w:szCs w:val="24"/>
        </w:rPr>
        <w:t xml:space="preserve">  </w:t>
      </w:r>
    </w:p>
    <w:p w14:paraId="25079EDB" w14:textId="77777777" w:rsidR="00691114" w:rsidRDefault="00691114" w:rsidP="0094252E">
      <w:pPr>
        <w:pStyle w:val="Bezproreda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476F5" w:rsidRPr="00691114">
        <w:rPr>
          <w:rFonts w:ascii="Times New Roman" w:hAnsi="Times New Roman"/>
          <w:sz w:val="24"/>
          <w:szCs w:val="24"/>
        </w:rPr>
        <w:t>najmanje 3,2</w:t>
      </w:r>
      <w:r w:rsidR="00EF024C" w:rsidRPr="006911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94252E" w:rsidRPr="00691114">
        <w:rPr>
          <w:rFonts w:ascii="Times New Roman" w:hAnsi="Times New Roman"/>
          <w:sz w:val="24"/>
          <w:szCs w:val="24"/>
        </w:rPr>
        <w:t xml:space="preserve">i najmanje 55 ECTS bodova </w:t>
      </w:r>
      <w:r w:rsidR="00DE6D19" w:rsidRPr="00691114">
        <w:rPr>
          <w:rFonts w:ascii="Times New Roman" w:hAnsi="Times New Roman"/>
          <w:sz w:val="24"/>
          <w:szCs w:val="24"/>
        </w:rPr>
        <w:t xml:space="preserve">za svaku godinu studija </w:t>
      </w:r>
      <w:r w:rsidR="0094252E" w:rsidRPr="00691114">
        <w:rPr>
          <w:rFonts w:ascii="Times New Roman" w:hAnsi="Times New Roman"/>
          <w:sz w:val="24"/>
          <w:szCs w:val="24"/>
        </w:rPr>
        <w:t xml:space="preserve">(za studente viših </w:t>
      </w:r>
    </w:p>
    <w:p w14:paraId="30660ACE" w14:textId="77777777" w:rsidR="0094252E" w:rsidRPr="00691114" w:rsidRDefault="00691114" w:rsidP="0094252E">
      <w:pPr>
        <w:pStyle w:val="Bezproreda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4252E" w:rsidRPr="00691114">
        <w:rPr>
          <w:rFonts w:ascii="Times New Roman" w:hAnsi="Times New Roman"/>
          <w:sz w:val="24"/>
          <w:szCs w:val="24"/>
        </w:rPr>
        <w:t>godina studija)</w:t>
      </w:r>
    </w:p>
    <w:p w14:paraId="55B9531B" w14:textId="77777777"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Pr="00EB2EAA">
        <w:rPr>
          <w:rFonts w:ascii="Times New Roman" w:hAnsi="Times New Roman"/>
          <w:sz w:val="24"/>
          <w:szCs w:val="24"/>
        </w:rPr>
        <w:t>- da nisu korisnici</w:t>
      </w:r>
      <w:r w:rsidR="00EF024C" w:rsidRPr="00EB2EAA">
        <w:rPr>
          <w:rFonts w:ascii="Times New Roman" w:hAnsi="Times New Roman"/>
          <w:sz w:val="24"/>
          <w:szCs w:val="24"/>
        </w:rPr>
        <w:t xml:space="preserve"> druge stipendije ili potpor</w:t>
      </w:r>
      <w:r w:rsidR="00E52321" w:rsidRPr="00EB2EAA">
        <w:rPr>
          <w:rFonts w:ascii="Times New Roman" w:hAnsi="Times New Roman"/>
          <w:sz w:val="24"/>
          <w:szCs w:val="24"/>
        </w:rPr>
        <w:t>e</w:t>
      </w:r>
      <w:r w:rsidR="00B3478C" w:rsidRPr="00EB2EAA">
        <w:rPr>
          <w:rFonts w:ascii="Times New Roman" w:hAnsi="Times New Roman"/>
          <w:sz w:val="24"/>
          <w:szCs w:val="24"/>
        </w:rPr>
        <w:t xml:space="preserve"> iz drugih izvora,</w:t>
      </w:r>
    </w:p>
    <w:p w14:paraId="41B61D95" w14:textId="77777777" w:rsidR="00B3478C" w:rsidRPr="00691114" w:rsidRDefault="00B3478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Pr="00A614D7">
        <w:rPr>
          <w:rFonts w:ascii="Times New Roman" w:hAnsi="Times New Roman"/>
          <w:sz w:val="24"/>
          <w:szCs w:val="24"/>
        </w:rPr>
        <w:t>- da nemaju status apsolventa,</w:t>
      </w:r>
    </w:p>
    <w:p w14:paraId="0299B0C1" w14:textId="77777777" w:rsidR="00B3478C" w:rsidRPr="00691114" w:rsidRDefault="00155202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lastRenderedPageBreak/>
        <w:tab/>
        <w:t>- da</w:t>
      </w:r>
      <w:r w:rsidR="00E476F5" w:rsidRPr="00691114">
        <w:rPr>
          <w:rFonts w:ascii="Times New Roman" w:hAnsi="Times New Roman"/>
          <w:sz w:val="24"/>
          <w:szCs w:val="24"/>
        </w:rPr>
        <w:t xml:space="preserve"> su redovito</w:t>
      </w:r>
      <w:r w:rsidR="00B3478C" w:rsidRPr="00691114">
        <w:rPr>
          <w:rFonts w:ascii="Times New Roman" w:hAnsi="Times New Roman"/>
          <w:sz w:val="24"/>
          <w:szCs w:val="24"/>
        </w:rPr>
        <w:t xml:space="preserve"> upisivali više </w:t>
      </w:r>
      <w:r w:rsidR="00E30A6E" w:rsidRPr="00691114">
        <w:rPr>
          <w:rFonts w:ascii="Times New Roman" w:hAnsi="Times New Roman"/>
          <w:sz w:val="24"/>
          <w:szCs w:val="24"/>
        </w:rPr>
        <w:t>godine studija bez ponavljanja, osim zbog više sile,</w:t>
      </w:r>
    </w:p>
    <w:p w14:paraId="5D1E8480" w14:textId="77777777" w:rsidR="00E30A6E" w:rsidRPr="00691114" w:rsidRDefault="00E30A6E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da nisu već do sada koristili i izgubili stipendiju Grada Šib</w:t>
      </w:r>
      <w:r w:rsidR="00E476F5" w:rsidRPr="00691114">
        <w:rPr>
          <w:rFonts w:ascii="Times New Roman" w:hAnsi="Times New Roman"/>
          <w:sz w:val="24"/>
          <w:szCs w:val="24"/>
        </w:rPr>
        <w:t>enika zbog toga što nisu redovito</w:t>
      </w:r>
      <w:r w:rsidRPr="00691114">
        <w:rPr>
          <w:rFonts w:ascii="Times New Roman" w:hAnsi="Times New Roman"/>
          <w:sz w:val="24"/>
          <w:szCs w:val="24"/>
        </w:rPr>
        <w:t xml:space="preserve"> (bez ponavljanja) upisali sljedeću akademsku godinu, </w:t>
      </w:r>
      <w:r w:rsidR="00DE6D19" w:rsidRPr="00691114">
        <w:rPr>
          <w:rFonts w:ascii="Times New Roman" w:hAnsi="Times New Roman"/>
          <w:sz w:val="24"/>
          <w:szCs w:val="24"/>
        </w:rPr>
        <w:t>što su prekinuli ob</w:t>
      </w:r>
      <w:r w:rsidR="00155202" w:rsidRPr="00691114">
        <w:rPr>
          <w:rFonts w:ascii="Times New Roman" w:hAnsi="Times New Roman"/>
          <w:sz w:val="24"/>
          <w:szCs w:val="24"/>
        </w:rPr>
        <w:t>razovanje, što nisu poštivali</w:t>
      </w:r>
      <w:r w:rsidRPr="00691114">
        <w:rPr>
          <w:rFonts w:ascii="Times New Roman" w:hAnsi="Times New Roman"/>
          <w:sz w:val="24"/>
          <w:szCs w:val="24"/>
        </w:rPr>
        <w:t xml:space="preserve"> odredbe ugovora, te su svojom voljom otkazali ugovor o stipendiranju.</w:t>
      </w:r>
    </w:p>
    <w:p w14:paraId="76CDF8AB" w14:textId="77777777" w:rsidR="001150F6" w:rsidRPr="00691114" w:rsidRDefault="00EF024C" w:rsidP="00155202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</w:rPr>
        <w:tab/>
      </w:r>
    </w:p>
    <w:p w14:paraId="56C9A49E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5.</w:t>
      </w:r>
    </w:p>
    <w:p w14:paraId="10BD1BD7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E1C3CC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Stipendija se</w:t>
      </w:r>
      <w:r w:rsidR="00E476F5" w:rsidRPr="00691114">
        <w:rPr>
          <w:rFonts w:ascii="Times New Roman" w:hAnsi="Times New Roman"/>
          <w:sz w:val="24"/>
          <w:szCs w:val="24"/>
        </w:rPr>
        <w:t xml:space="preserve"> dodjeljuje u</w:t>
      </w:r>
      <w:r w:rsidRPr="00691114">
        <w:rPr>
          <w:rFonts w:ascii="Times New Roman" w:hAnsi="Times New Roman"/>
          <w:sz w:val="24"/>
          <w:szCs w:val="24"/>
        </w:rPr>
        <w:t xml:space="preserve"> sukladno kriterijima propisanim ovim Pravilnikom. </w:t>
      </w:r>
    </w:p>
    <w:p w14:paraId="0D2147E6" w14:textId="77777777" w:rsidR="0084538D" w:rsidRPr="00691114" w:rsidRDefault="0084538D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CFED6A" w14:textId="77777777" w:rsidR="00E476F5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D3D173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>III. TIJELO KOJE DODJELJUJE STIPENDIJU</w:t>
      </w:r>
    </w:p>
    <w:p w14:paraId="00170FBC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C34271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6.</w:t>
      </w:r>
    </w:p>
    <w:p w14:paraId="50D8A3CC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21099D4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O dodj</w:t>
      </w:r>
      <w:r w:rsidR="00E476F5" w:rsidRPr="00691114">
        <w:rPr>
          <w:rFonts w:ascii="Times New Roman" w:hAnsi="Times New Roman"/>
          <w:sz w:val="24"/>
          <w:szCs w:val="24"/>
        </w:rPr>
        <w:t>eli stipendije odlučuje Povjerenstvo</w:t>
      </w:r>
      <w:r w:rsidRPr="00691114">
        <w:rPr>
          <w:rFonts w:ascii="Times New Roman" w:hAnsi="Times New Roman"/>
          <w:sz w:val="24"/>
          <w:szCs w:val="24"/>
        </w:rPr>
        <w:t xml:space="preserve"> za dodjelu stipendija Grada Šiben</w:t>
      </w:r>
      <w:r w:rsidR="00E476F5" w:rsidRPr="00691114">
        <w:rPr>
          <w:rFonts w:ascii="Times New Roman" w:hAnsi="Times New Roman"/>
          <w:sz w:val="24"/>
          <w:szCs w:val="24"/>
        </w:rPr>
        <w:t>ika (u nastavku teksta: Povjerenstvo</w:t>
      </w:r>
      <w:r w:rsidRPr="00691114">
        <w:rPr>
          <w:rFonts w:ascii="Times New Roman" w:hAnsi="Times New Roman"/>
          <w:sz w:val="24"/>
          <w:szCs w:val="24"/>
        </w:rPr>
        <w:t>).</w:t>
      </w:r>
    </w:p>
    <w:p w14:paraId="71EA1DAC" w14:textId="77777777"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Povjerenstvo</w:t>
      </w:r>
      <w:r w:rsidR="00EF024C" w:rsidRPr="00691114">
        <w:rPr>
          <w:rFonts w:ascii="Times New Roman" w:hAnsi="Times New Roman"/>
          <w:sz w:val="24"/>
          <w:szCs w:val="24"/>
        </w:rPr>
        <w:t xml:space="preserve"> ima pet članova, koji između sebe biraju predsjednika i zamjenika predsjednika.</w:t>
      </w:r>
    </w:p>
    <w:p w14:paraId="3D815083" w14:textId="77777777"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</w:rPr>
        <w:t>Članove Povjerenstva</w:t>
      </w:r>
      <w:r w:rsidR="00EF024C" w:rsidRPr="00691114">
        <w:rPr>
          <w:rFonts w:ascii="Times New Roman" w:hAnsi="Times New Roman"/>
          <w:sz w:val="24"/>
          <w:szCs w:val="24"/>
        </w:rPr>
        <w:t xml:space="preserve"> imenuje gradonačelnik Grada Šibenika, na vrijeme od 4 godine.</w:t>
      </w:r>
      <w:r w:rsidR="00EF024C" w:rsidRPr="0069111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24FA8357" w14:textId="77777777" w:rsidR="00E476F5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98D5A9A" w14:textId="77777777" w:rsidR="007A242F" w:rsidRPr="00691114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ED9900C" w14:textId="77777777" w:rsidR="00EF024C" w:rsidRPr="00691114" w:rsidRDefault="00EF024C" w:rsidP="0015520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7.</w:t>
      </w:r>
    </w:p>
    <w:p w14:paraId="7B780ED9" w14:textId="77777777" w:rsidR="00155202" w:rsidRPr="00691114" w:rsidRDefault="00155202" w:rsidP="00155202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47DE89A7" w14:textId="77777777"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Povjerenstvo</w:t>
      </w:r>
      <w:r w:rsidR="00EF024C" w:rsidRPr="00691114">
        <w:rPr>
          <w:rFonts w:ascii="Times New Roman" w:hAnsi="Times New Roman"/>
          <w:sz w:val="24"/>
          <w:szCs w:val="24"/>
        </w:rPr>
        <w:t xml:space="preserve"> radi na sjednicama.</w:t>
      </w:r>
    </w:p>
    <w:p w14:paraId="3F539805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Sjednice sa</w:t>
      </w:r>
      <w:r w:rsidR="00E476F5" w:rsidRPr="00691114">
        <w:rPr>
          <w:rFonts w:ascii="Times New Roman" w:hAnsi="Times New Roman"/>
          <w:sz w:val="24"/>
          <w:szCs w:val="24"/>
        </w:rPr>
        <w:t>ziva i vodi predsjednik Povjerenstva</w:t>
      </w:r>
      <w:r w:rsidRPr="00691114">
        <w:rPr>
          <w:rFonts w:ascii="Times New Roman" w:hAnsi="Times New Roman"/>
          <w:sz w:val="24"/>
          <w:szCs w:val="24"/>
        </w:rPr>
        <w:t>, a u slučaju njegove odsutnosti, odnosno spriječenosti, njegov zamjenik.</w:t>
      </w:r>
    </w:p>
    <w:p w14:paraId="04FBD52E" w14:textId="77777777"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Sjednica Povjerenstva</w:t>
      </w:r>
      <w:r w:rsidR="00EF024C" w:rsidRPr="00691114">
        <w:rPr>
          <w:rFonts w:ascii="Times New Roman" w:hAnsi="Times New Roman"/>
          <w:sz w:val="24"/>
          <w:szCs w:val="24"/>
        </w:rPr>
        <w:t xml:space="preserve"> može se održati ako joj prisustvuje većina ukupnog broja članova, a odluke donosi većinom od ukupnog broja pr</w:t>
      </w:r>
      <w:r w:rsidRPr="00691114">
        <w:rPr>
          <w:rFonts w:ascii="Times New Roman" w:hAnsi="Times New Roman"/>
          <w:sz w:val="24"/>
          <w:szCs w:val="24"/>
        </w:rPr>
        <w:t>isutnih članova. Odluke Povjerenstva potpisuje predsjednik Povjerenstva</w:t>
      </w:r>
      <w:r w:rsidR="00EF024C" w:rsidRPr="00691114">
        <w:rPr>
          <w:rFonts w:ascii="Times New Roman" w:hAnsi="Times New Roman"/>
          <w:sz w:val="24"/>
          <w:szCs w:val="24"/>
        </w:rPr>
        <w:t>, odnosno zamjenik predsjednika, ako je on predsjedavao sjednici.</w:t>
      </w:r>
    </w:p>
    <w:p w14:paraId="4C2E05A0" w14:textId="77777777" w:rsidR="00EF024C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O radu Povjerenstva</w:t>
      </w:r>
      <w:r w:rsidR="00EF024C" w:rsidRPr="00691114">
        <w:rPr>
          <w:rFonts w:ascii="Times New Roman" w:hAnsi="Times New Roman"/>
          <w:sz w:val="24"/>
          <w:szCs w:val="24"/>
        </w:rPr>
        <w:t xml:space="preserve"> vodi se zapisnik.</w:t>
      </w:r>
    </w:p>
    <w:p w14:paraId="1C9AA2A5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5E4D69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8.</w:t>
      </w:r>
    </w:p>
    <w:p w14:paraId="03CC9B33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B6AB649" w14:textId="77777777"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Povjerenstvo</w:t>
      </w:r>
      <w:r w:rsidR="00EF024C" w:rsidRPr="00691114">
        <w:rPr>
          <w:rFonts w:ascii="Times New Roman" w:hAnsi="Times New Roman"/>
          <w:sz w:val="24"/>
          <w:szCs w:val="24"/>
        </w:rPr>
        <w:t xml:space="preserve"> za svoj rad odgovara gradonačelniku Grada Šibenika.</w:t>
      </w:r>
    </w:p>
    <w:p w14:paraId="27E008A8" w14:textId="77777777" w:rsidR="007A242F" w:rsidRPr="00691114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B8CB5A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9.</w:t>
      </w:r>
    </w:p>
    <w:p w14:paraId="445E2FFC" w14:textId="77777777" w:rsidR="00A25C56" w:rsidRPr="00691114" w:rsidRDefault="00A25C56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63ACC9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Stručne i adm</w:t>
      </w:r>
      <w:r w:rsidR="00E476F5" w:rsidRPr="00691114">
        <w:rPr>
          <w:rFonts w:ascii="Times New Roman" w:hAnsi="Times New Roman"/>
          <w:sz w:val="24"/>
          <w:szCs w:val="24"/>
        </w:rPr>
        <w:t>inistrativne poslove za Povjerenstvo</w:t>
      </w:r>
      <w:r w:rsidRPr="00691114">
        <w:rPr>
          <w:rFonts w:ascii="Times New Roman" w:hAnsi="Times New Roman"/>
          <w:sz w:val="24"/>
          <w:szCs w:val="24"/>
        </w:rPr>
        <w:t xml:space="preserve"> obavlja Upravni odjel za društvene djelatnosti Grada Šibenika.</w:t>
      </w:r>
    </w:p>
    <w:p w14:paraId="46E89DD8" w14:textId="77777777" w:rsidR="00155202" w:rsidRPr="00691114" w:rsidRDefault="00155202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FC4700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3CBB8B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>IV. POSTUPAK DODJELE STIPENDIJE</w:t>
      </w:r>
    </w:p>
    <w:p w14:paraId="5DF39697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E5098D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10.</w:t>
      </w:r>
    </w:p>
    <w:p w14:paraId="41AC593D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E84C09" w14:textId="77777777" w:rsidR="00941A89" w:rsidRDefault="00907BD1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Stipendije se dodjeljuju</w:t>
      </w:r>
      <w:r w:rsidR="00EF024C" w:rsidRPr="00691114">
        <w:rPr>
          <w:rFonts w:ascii="Times New Roman" w:hAnsi="Times New Roman"/>
          <w:sz w:val="24"/>
          <w:szCs w:val="24"/>
        </w:rPr>
        <w:t xml:space="preserve"> na temelju natječaja koji raspisuje gradonačelnik Grada Šibenika.</w:t>
      </w:r>
      <w:r w:rsidR="006B17C8">
        <w:rPr>
          <w:rFonts w:ascii="Times New Roman" w:hAnsi="Times New Roman"/>
          <w:sz w:val="24"/>
          <w:szCs w:val="24"/>
        </w:rPr>
        <w:t xml:space="preserve"> </w:t>
      </w:r>
      <w:r w:rsidR="00EF024C" w:rsidRPr="00691114">
        <w:rPr>
          <w:rFonts w:ascii="Times New Roman" w:hAnsi="Times New Roman"/>
          <w:sz w:val="24"/>
          <w:szCs w:val="24"/>
        </w:rPr>
        <w:t>Natječaj se objavljuje na oglasnoj ploči Grada Šibenika, web stranici Grada, te najmanje u jednom tiskanom javnom glasilu koje se izdaje i prodaje na području Grada Šibenika, a sadrži:</w:t>
      </w:r>
    </w:p>
    <w:p w14:paraId="69B9A4B2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- naziv tijela koje objavljuje natječaj,</w:t>
      </w:r>
    </w:p>
    <w:p w14:paraId="11F0400C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lastRenderedPageBreak/>
        <w:tab/>
        <w:t>- opće uvjete i</w:t>
      </w:r>
      <w:r w:rsidR="00907BD1" w:rsidRPr="00691114">
        <w:rPr>
          <w:rFonts w:ascii="Times New Roman" w:hAnsi="Times New Roman"/>
          <w:sz w:val="24"/>
          <w:szCs w:val="24"/>
        </w:rPr>
        <w:t xml:space="preserve"> kriterije za dodjelu stipendija</w:t>
      </w:r>
      <w:r w:rsidRPr="00691114">
        <w:rPr>
          <w:rFonts w:ascii="Times New Roman" w:hAnsi="Times New Roman"/>
          <w:sz w:val="24"/>
          <w:szCs w:val="24"/>
        </w:rPr>
        <w:t>,</w:t>
      </w:r>
    </w:p>
    <w:p w14:paraId="48D5B7BE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vrijeme trajanja natječaja,</w:t>
      </w:r>
    </w:p>
    <w:p w14:paraId="49F6D462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popis dokumenata koje je potrebno priložiti,</w:t>
      </w:r>
    </w:p>
    <w:p w14:paraId="1D3E7DB5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visinu stipendija,</w:t>
      </w:r>
    </w:p>
    <w:p w14:paraId="016954E3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naziv tijela kojem se podnose zahtjevi;</w:t>
      </w:r>
    </w:p>
    <w:p w14:paraId="40EA2A8F" w14:textId="77777777" w:rsidR="00B41808" w:rsidRPr="00691114" w:rsidRDefault="00B41808" w:rsidP="00B41808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- broj stipendija koje se dodjeljuju,</w:t>
      </w:r>
    </w:p>
    <w:p w14:paraId="726F7C3A" w14:textId="77777777" w:rsidR="00EF024C" w:rsidRPr="00691114" w:rsidRDefault="00EF024C" w:rsidP="00EF024C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- rok u kojem će biti objavljeni rezultati natječaja,</w:t>
      </w:r>
    </w:p>
    <w:p w14:paraId="39FD9EED" w14:textId="77777777" w:rsidR="00EF024C" w:rsidRPr="00691114" w:rsidRDefault="00EF024C" w:rsidP="00EF024C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- druge potrebne podatke.</w:t>
      </w:r>
    </w:p>
    <w:p w14:paraId="51C6CCA1" w14:textId="77777777" w:rsidR="00EF024C" w:rsidRPr="00691114" w:rsidRDefault="00EF024C" w:rsidP="00C15D2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A510DB" w14:textId="77777777"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11.</w:t>
      </w:r>
    </w:p>
    <w:p w14:paraId="21848FA1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86E6CE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Stipendije se dodjeljuju posebno za svaku od sljedećih kategorija studenata:</w:t>
      </w:r>
    </w:p>
    <w:p w14:paraId="53516C70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 xml:space="preserve">- Redoviti studenti prve godine sveučilišnih preddiplomskih, integriranih </w:t>
      </w:r>
      <w:r w:rsidR="00907BD1" w:rsidRPr="00691114">
        <w:rPr>
          <w:rFonts w:ascii="Times New Roman" w:hAnsi="Times New Roman"/>
          <w:sz w:val="24"/>
          <w:szCs w:val="24"/>
        </w:rPr>
        <w:t>i stručnih</w:t>
      </w:r>
      <w:r w:rsidR="007436E3" w:rsidRPr="00691114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>studija</w:t>
      </w:r>
      <w:r w:rsidR="007436E3" w:rsidRPr="00691114">
        <w:rPr>
          <w:rFonts w:ascii="Times New Roman" w:hAnsi="Times New Roman"/>
          <w:sz w:val="24"/>
          <w:szCs w:val="24"/>
        </w:rPr>
        <w:t>, te</w:t>
      </w:r>
      <w:r w:rsidR="00907BD1" w:rsidRPr="00691114">
        <w:rPr>
          <w:rFonts w:ascii="Times New Roman" w:hAnsi="Times New Roman"/>
          <w:sz w:val="24"/>
          <w:szCs w:val="24"/>
        </w:rPr>
        <w:t xml:space="preserve"> sv</w:t>
      </w:r>
      <w:r w:rsidR="0071758A">
        <w:rPr>
          <w:rFonts w:ascii="Times New Roman" w:hAnsi="Times New Roman"/>
          <w:sz w:val="24"/>
          <w:szCs w:val="24"/>
        </w:rPr>
        <w:t xml:space="preserve">eučilišnih diplomskih i </w:t>
      </w:r>
      <w:r w:rsidR="007436E3" w:rsidRPr="00691114">
        <w:rPr>
          <w:rFonts w:ascii="Times New Roman" w:hAnsi="Times New Roman"/>
          <w:sz w:val="24"/>
          <w:szCs w:val="24"/>
        </w:rPr>
        <w:t>specijalističkih diplomskih</w:t>
      </w:r>
      <w:r w:rsidR="0071758A">
        <w:rPr>
          <w:rFonts w:ascii="Times New Roman" w:hAnsi="Times New Roman"/>
          <w:sz w:val="24"/>
          <w:szCs w:val="24"/>
        </w:rPr>
        <w:t xml:space="preserve"> stručnih</w:t>
      </w:r>
      <w:r w:rsidR="007436E3" w:rsidRPr="00691114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 xml:space="preserve">studija; </w:t>
      </w:r>
    </w:p>
    <w:p w14:paraId="75B9EB69" w14:textId="77777777" w:rsidR="00691114" w:rsidRPr="00691114" w:rsidRDefault="00691114" w:rsidP="0069111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="007436E3" w:rsidRPr="00691114">
        <w:rPr>
          <w:rFonts w:ascii="Times New Roman" w:hAnsi="Times New Roman"/>
          <w:sz w:val="24"/>
          <w:szCs w:val="24"/>
        </w:rPr>
        <w:t xml:space="preserve">- Redoviti studenti viših godina </w:t>
      </w:r>
      <w:r w:rsidRPr="00691114">
        <w:rPr>
          <w:rFonts w:ascii="Times New Roman" w:hAnsi="Times New Roman"/>
          <w:sz w:val="24"/>
          <w:szCs w:val="24"/>
        </w:rPr>
        <w:t>sveučilišnih preddiplomskih, integriranih i stručnih studija, te sv</w:t>
      </w:r>
      <w:r w:rsidR="0071758A">
        <w:rPr>
          <w:rFonts w:ascii="Times New Roman" w:hAnsi="Times New Roman"/>
          <w:sz w:val="24"/>
          <w:szCs w:val="24"/>
        </w:rPr>
        <w:t>eučilišnih diplomskih i</w:t>
      </w:r>
      <w:r w:rsidRPr="00691114">
        <w:rPr>
          <w:rFonts w:ascii="Times New Roman" w:hAnsi="Times New Roman"/>
          <w:sz w:val="24"/>
          <w:szCs w:val="24"/>
        </w:rPr>
        <w:t xml:space="preserve"> specijalističkih diplomskih</w:t>
      </w:r>
      <w:r w:rsidR="0071758A">
        <w:rPr>
          <w:rFonts w:ascii="Times New Roman" w:hAnsi="Times New Roman"/>
          <w:sz w:val="24"/>
          <w:szCs w:val="24"/>
        </w:rPr>
        <w:t xml:space="preserve"> stručnih</w:t>
      </w:r>
      <w:r w:rsidRPr="00691114">
        <w:rPr>
          <w:rFonts w:ascii="Times New Roman" w:hAnsi="Times New Roman"/>
          <w:sz w:val="24"/>
          <w:szCs w:val="24"/>
        </w:rPr>
        <w:t xml:space="preserve"> studija.</w:t>
      </w:r>
    </w:p>
    <w:p w14:paraId="78891C78" w14:textId="77777777" w:rsidR="00867B59" w:rsidRPr="00691114" w:rsidRDefault="00867B59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161537" w14:textId="77777777" w:rsidR="00867B59" w:rsidRPr="00691114" w:rsidRDefault="00EF024C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</w:r>
    </w:p>
    <w:p w14:paraId="4D38AEEE" w14:textId="77777777" w:rsidR="00867B59" w:rsidRPr="00691114" w:rsidRDefault="00867B59" w:rsidP="007A242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12.</w:t>
      </w:r>
    </w:p>
    <w:p w14:paraId="129BB309" w14:textId="77777777" w:rsidR="00867B59" w:rsidRPr="00691114" w:rsidRDefault="00867B59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301A30" w14:textId="77777777" w:rsidR="00EF024C" w:rsidRPr="00691114" w:rsidRDefault="00EF024C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Kriteriji</w:t>
      </w:r>
      <w:r w:rsidR="007A242F">
        <w:rPr>
          <w:rFonts w:ascii="Times New Roman" w:hAnsi="Times New Roman"/>
          <w:sz w:val="24"/>
          <w:szCs w:val="24"/>
        </w:rPr>
        <w:t xml:space="preserve"> za dobivanje stipendija</w:t>
      </w:r>
      <w:r w:rsidR="00867B59" w:rsidRPr="00691114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>su uspje</w:t>
      </w:r>
      <w:r w:rsidR="00A72EA2" w:rsidRPr="00691114">
        <w:rPr>
          <w:rFonts w:ascii="Times New Roman" w:hAnsi="Times New Roman"/>
          <w:sz w:val="24"/>
          <w:szCs w:val="24"/>
        </w:rPr>
        <w:t>h u srednjoj školi ili studiju,  socijalni status kandidata, te stat</w:t>
      </w:r>
      <w:r w:rsidR="0056797D" w:rsidRPr="00691114">
        <w:rPr>
          <w:rFonts w:ascii="Times New Roman" w:hAnsi="Times New Roman"/>
          <w:sz w:val="24"/>
          <w:szCs w:val="24"/>
        </w:rPr>
        <w:t>us djeteta poginulog branitelja Domovinskog rata.</w:t>
      </w:r>
    </w:p>
    <w:p w14:paraId="22698CF0" w14:textId="77777777" w:rsidR="00867B59" w:rsidRPr="00691114" w:rsidRDefault="00867B59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50A370" w14:textId="77777777" w:rsidR="00DD21E9" w:rsidRPr="00691114" w:rsidRDefault="00AE2369" w:rsidP="00867B59">
      <w:pPr>
        <w:pStyle w:val="Bezproreda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1114">
        <w:rPr>
          <w:rFonts w:ascii="Times New Roman" w:hAnsi="Times New Roman"/>
          <w:b/>
          <w:sz w:val="24"/>
          <w:szCs w:val="24"/>
          <w:u w:val="single"/>
        </w:rPr>
        <w:t>1. Uspjeh u obrazovanju</w:t>
      </w:r>
    </w:p>
    <w:p w14:paraId="1E9AC7C5" w14:textId="77777777" w:rsidR="00463C0A" w:rsidRPr="00691114" w:rsidRDefault="00463C0A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EEA05E" w14:textId="77777777" w:rsidR="00EF024C" w:rsidRPr="00691114" w:rsidRDefault="00463C0A" w:rsidP="003B340F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b/>
          <w:i/>
          <w:sz w:val="24"/>
          <w:szCs w:val="24"/>
        </w:rPr>
        <w:t>Za studente prvih godina studija</w:t>
      </w:r>
      <w:r w:rsidRPr="00691114">
        <w:rPr>
          <w:rFonts w:ascii="Times New Roman" w:hAnsi="Times New Roman"/>
          <w:sz w:val="24"/>
          <w:szCs w:val="24"/>
        </w:rPr>
        <w:t xml:space="preserve"> </w:t>
      </w:r>
      <w:r w:rsidR="003B340F" w:rsidRPr="00691114">
        <w:rPr>
          <w:rFonts w:ascii="Times New Roman" w:hAnsi="Times New Roman"/>
          <w:sz w:val="24"/>
          <w:szCs w:val="24"/>
        </w:rPr>
        <w:t>–</w:t>
      </w:r>
      <w:r w:rsidR="00AE2369" w:rsidRPr="00691114">
        <w:rPr>
          <w:rFonts w:ascii="Times New Roman" w:hAnsi="Times New Roman"/>
          <w:sz w:val="24"/>
          <w:szCs w:val="24"/>
        </w:rPr>
        <w:t xml:space="preserve"> </w:t>
      </w:r>
      <w:r w:rsidR="003B340F" w:rsidRPr="00691114">
        <w:rPr>
          <w:rFonts w:ascii="Times New Roman" w:hAnsi="Times New Roman"/>
          <w:sz w:val="24"/>
          <w:szCs w:val="24"/>
        </w:rPr>
        <w:t>uz uvjet da imaju ukupni prosjek ocjena najmanje 4,20, a bodovi se utvrđuju postignutim općim uspjehom</w:t>
      </w:r>
      <w:r w:rsidR="00EF024C" w:rsidRPr="00691114">
        <w:rPr>
          <w:rFonts w:ascii="Times New Roman" w:hAnsi="Times New Roman"/>
          <w:sz w:val="24"/>
          <w:szCs w:val="24"/>
        </w:rPr>
        <w:t xml:space="preserve"> </w:t>
      </w:r>
      <w:r w:rsidR="003B340F" w:rsidRPr="00691114">
        <w:rPr>
          <w:rFonts w:ascii="Times New Roman" w:hAnsi="Times New Roman"/>
          <w:sz w:val="24"/>
          <w:szCs w:val="24"/>
        </w:rPr>
        <w:t xml:space="preserve">(prosjekom) </w:t>
      </w:r>
      <w:r w:rsidR="00EF024C" w:rsidRPr="00691114">
        <w:rPr>
          <w:rFonts w:ascii="Times New Roman" w:hAnsi="Times New Roman"/>
          <w:sz w:val="24"/>
          <w:szCs w:val="24"/>
        </w:rPr>
        <w:t xml:space="preserve"> u sva četiri razreda srednj</w:t>
      </w:r>
      <w:r w:rsidR="00003C97" w:rsidRPr="00691114">
        <w:rPr>
          <w:rFonts w:ascii="Times New Roman" w:hAnsi="Times New Roman"/>
          <w:sz w:val="24"/>
          <w:szCs w:val="24"/>
        </w:rPr>
        <w:t xml:space="preserve">e škole i državne mature (ocjene iz svjedodžbe o državnoj maturi i svjedodžbe o završnom ispitu ulaze u prosjek s ocjenama </w:t>
      </w:r>
      <w:r w:rsidR="00DD21E9" w:rsidRPr="00691114">
        <w:rPr>
          <w:rFonts w:ascii="Times New Roman" w:hAnsi="Times New Roman"/>
          <w:sz w:val="24"/>
          <w:szCs w:val="24"/>
        </w:rPr>
        <w:t>srednje škole)</w:t>
      </w:r>
      <w:r w:rsidRPr="00691114">
        <w:rPr>
          <w:rFonts w:ascii="Times New Roman" w:hAnsi="Times New Roman"/>
          <w:sz w:val="24"/>
          <w:szCs w:val="24"/>
        </w:rPr>
        <w:t>:</w:t>
      </w:r>
    </w:p>
    <w:p w14:paraId="078AFAC9" w14:textId="77777777" w:rsidR="00517008" w:rsidRPr="00691114" w:rsidRDefault="0051700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C3B32E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  <w:u w:val="single"/>
        </w:rPr>
        <w:t>uspjeh</w:t>
      </w:r>
      <w:r w:rsidRPr="00691114">
        <w:rPr>
          <w:rFonts w:ascii="Times New Roman" w:hAnsi="Times New Roman"/>
          <w:sz w:val="24"/>
          <w:szCs w:val="24"/>
          <w:u w:val="single"/>
        </w:rPr>
        <w:tab/>
      </w:r>
      <w:r w:rsidRPr="00691114">
        <w:rPr>
          <w:rFonts w:ascii="Times New Roman" w:hAnsi="Times New Roman"/>
          <w:sz w:val="24"/>
          <w:szCs w:val="24"/>
          <w:u w:val="single"/>
        </w:rPr>
        <w:tab/>
      </w:r>
      <w:r w:rsidRPr="00691114">
        <w:rPr>
          <w:rFonts w:ascii="Times New Roman" w:hAnsi="Times New Roman"/>
          <w:sz w:val="24"/>
          <w:szCs w:val="24"/>
          <w:u w:val="single"/>
        </w:rPr>
        <w:tab/>
        <w:t xml:space="preserve">       bodovi</w:t>
      </w:r>
    </w:p>
    <w:p w14:paraId="63BDD475" w14:textId="77777777"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5,00-4,90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14:paraId="048C8A50" w14:textId="77777777"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4,89-4,80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14:paraId="1EA2D191" w14:textId="77777777"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4,79-4,70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14:paraId="674E6B7C" w14:textId="77777777" w:rsidR="007A242F" w:rsidRDefault="007A47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4,69-4,60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14:paraId="467E5CA6" w14:textId="77777777"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4,59-4,50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4788">
        <w:rPr>
          <w:rFonts w:ascii="Times New Roman" w:hAnsi="Times New Roman"/>
          <w:sz w:val="24"/>
          <w:szCs w:val="24"/>
        </w:rPr>
        <w:tab/>
        <w:t>30</w:t>
      </w:r>
    </w:p>
    <w:p w14:paraId="78B515A8" w14:textId="77777777"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4,49-4,40</w:t>
      </w:r>
      <w:r w:rsidR="007A4788">
        <w:rPr>
          <w:rFonts w:ascii="Times New Roman" w:hAnsi="Times New Roman"/>
          <w:sz w:val="24"/>
          <w:szCs w:val="24"/>
        </w:rPr>
        <w:tab/>
      </w:r>
      <w:r w:rsidR="007A4788">
        <w:rPr>
          <w:rFonts w:ascii="Times New Roman" w:hAnsi="Times New Roman"/>
          <w:sz w:val="24"/>
          <w:szCs w:val="24"/>
        </w:rPr>
        <w:tab/>
      </w:r>
      <w:r w:rsidR="007A4788">
        <w:rPr>
          <w:rFonts w:ascii="Times New Roman" w:hAnsi="Times New Roman"/>
          <w:sz w:val="24"/>
          <w:szCs w:val="24"/>
        </w:rPr>
        <w:tab/>
        <w:t>25</w:t>
      </w:r>
    </w:p>
    <w:p w14:paraId="560CC790" w14:textId="77777777" w:rsidR="007A4788" w:rsidRDefault="007A47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4,39-4,30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14:paraId="4350D121" w14:textId="77777777" w:rsidR="007A4788" w:rsidRDefault="007A47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4,29-4,20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14:paraId="0E73B575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051483" w14:textId="77777777" w:rsidR="007879E4" w:rsidRDefault="00463C0A" w:rsidP="007879E4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91114">
        <w:rPr>
          <w:rFonts w:ascii="Times New Roman" w:hAnsi="Times New Roman"/>
          <w:b/>
          <w:i/>
          <w:sz w:val="24"/>
          <w:szCs w:val="24"/>
        </w:rPr>
        <w:tab/>
        <w:t>Za studente viših godina</w:t>
      </w:r>
      <w:r w:rsidR="006426E7" w:rsidRPr="006911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F1325" w:rsidRPr="00691114">
        <w:rPr>
          <w:rFonts w:ascii="Times New Roman" w:hAnsi="Times New Roman"/>
          <w:b/>
          <w:i/>
          <w:sz w:val="24"/>
          <w:szCs w:val="24"/>
        </w:rPr>
        <w:t xml:space="preserve">studija </w:t>
      </w:r>
      <w:r w:rsidR="006426E7" w:rsidRPr="00691114">
        <w:rPr>
          <w:rFonts w:ascii="Times New Roman" w:hAnsi="Times New Roman"/>
          <w:sz w:val="24"/>
          <w:szCs w:val="24"/>
        </w:rPr>
        <w:t>-</w:t>
      </w:r>
      <w:r w:rsidRPr="00691114">
        <w:rPr>
          <w:rFonts w:ascii="Times New Roman" w:hAnsi="Times New Roman"/>
          <w:sz w:val="24"/>
          <w:szCs w:val="24"/>
        </w:rPr>
        <w:t xml:space="preserve"> uz uvjet da imaju</w:t>
      </w:r>
      <w:r w:rsidR="003E1F92" w:rsidRPr="00691114">
        <w:rPr>
          <w:rFonts w:ascii="Times New Roman" w:hAnsi="Times New Roman"/>
          <w:sz w:val="24"/>
          <w:szCs w:val="24"/>
        </w:rPr>
        <w:t xml:space="preserve"> ukupni</w:t>
      </w:r>
      <w:r w:rsidR="007A4788">
        <w:rPr>
          <w:rFonts w:ascii="Times New Roman" w:hAnsi="Times New Roman"/>
          <w:sz w:val="24"/>
          <w:szCs w:val="24"/>
        </w:rPr>
        <w:t xml:space="preserve"> prosjek ocjena najmanje 3,2</w:t>
      </w:r>
      <w:r w:rsidRPr="00691114">
        <w:rPr>
          <w:rFonts w:ascii="Times New Roman" w:hAnsi="Times New Roman"/>
          <w:sz w:val="24"/>
          <w:szCs w:val="24"/>
        </w:rPr>
        <w:t>0</w:t>
      </w:r>
      <w:r w:rsidR="007A4DD4" w:rsidRPr="00691114">
        <w:rPr>
          <w:rFonts w:ascii="Times New Roman" w:hAnsi="Times New Roman"/>
          <w:sz w:val="24"/>
          <w:szCs w:val="24"/>
        </w:rPr>
        <w:t xml:space="preserve"> i </w:t>
      </w:r>
      <w:r w:rsidR="003E1F92" w:rsidRPr="00691114">
        <w:rPr>
          <w:rFonts w:ascii="Times New Roman" w:hAnsi="Times New Roman"/>
          <w:sz w:val="24"/>
          <w:szCs w:val="24"/>
        </w:rPr>
        <w:t xml:space="preserve">najmanje </w:t>
      </w:r>
      <w:r w:rsidR="007A4DD4" w:rsidRPr="007A4788">
        <w:rPr>
          <w:rFonts w:ascii="Times New Roman" w:hAnsi="Times New Roman"/>
          <w:sz w:val="24"/>
          <w:szCs w:val="24"/>
        </w:rPr>
        <w:t>55</w:t>
      </w:r>
      <w:r w:rsidR="007A4DD4" w:rsidRPr="00691114">
        <w:rPr>
          <w:rFonts w:ascii="Times New Roman" w:hAnsi="Times New Roman"/>
          <w:sz w:val="24"/>
          <w:szCs w:val="24"/>
        </w:rPr>
        <w:t xml:space="preserve"> ECTS bodov</w:t>
      </w:r>
      <w:r w:rsidR="003E1F92" w:rsidRPr="00691114">
        <w:rPr>
          <w:rFonts w:ascii="Times New Roman" w:hAnsi="Times New Roman"/>
          <w:sz w:val="24"/>
          <w:szCs w:val="24"/>
        </w:rPr>
        <w:t>a za svaku godinu studija</w:t>
      </w:r>
      <w:r w:rsidR="006426E7" w:rsidRPr="00691114">
        <w:rPr>
          <w:rFonts w:ascii="Times New Roman" w:hAnsi="Times New Roman"/>
          <w:sz w:val="24"/>
          <w:szCs w:val="24"/>
        </w:rPr>
        <w:t>,</w:t>
      </w:r>
      <w:r w:rsidRPr="00691114">
        <w:rPr>
          <w:rFonts w:ascii="Times New Roman" w:hAnsi="Times New Roman"/>
          <w:sz w:val="24"/>
          <w:szCs w:val="24"/>
        </w:rPr>
        <w:t xml:space="preserve">  a bodovi se utvrđuju na temelju prosječne ocjene svih položenih ispita </w:t>
      </w:r>
      <w:r w:rsidR="009954CF" w:rsidRPr="00691114">
        <w:rPr>
          <w:rFonts w:ascii="Times New Roman" w:hAnsi="Times New Roman"/>
          <w:sz w:val="24"/>
          <w:szCs w:val="24"/>
        </w:rPr>
        <w:t>prethodnih godina studija, te da su</w:t>
      </w:r>
      <w:r w:rsidR="00B75471">
        <w:rPr>
          <w:rFonts w:ascii="Times New Roman" w:hAnsi="Times New Roman"/>
          <w:sz w:val="24"/>
          <w:szCs w:val="24"/>
        </w:rPr>
        <w:t xml:space="preserve"> za vrijeme studiranja redovito</w:t>
      </w:r>
      <w:r w:rsidR="0067072A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>(bez ponavljanja) upisivali studijske godine predviđene studijskim programom.  Bodovi se dodjeljuju na način:</w:t>
      </w:r>
    </w:p>
    <w:p w14:paraId="45F0923F" w14:textId="77777777" w:rsidR="007879E4" w:rsidRPr="0069111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  <w:u w:val="single"/>
        </w:rPr>
        <w:t>uspjeh</w:t>
      </w:r>
      <w:r w:rsidRPr="00691114">
        <w:rPr>
          <w:rFonts w:ascii="Times New Roman" w:hAnsi="Times New Roman"/>
          <w:sz w:val="24"/>
          <w:szCs w:val="24"/>
          <w:u w:val="single"/>
        </w:rPr>
        <w:tab/>
      </w:r>
      <w:r w:rsidRPr="00691114">
        <w:rPr>
          <w:rFonts w:ascii="Times New Roman" w:hAnsi="Times New Roman"/>
          <w:sz w:val="24"/>
          <w:szCs w:val="24"/>
          <w:u w:val="single"/>
        </w:rPr>
        <w:tab/>
      </w:r>
      <w:r w:rsidRPr="00691114">
        <w:rPr>
          <w:rFonts w:ascii="Times New Roman" w:hAnsi="Times New Roman"/>
          <w:sz w:val="24"/>
          <w:szCs w:val="24"/>
          <w:u w:val="single"/>
        </w:rPr>
        <w:tab/>
        <w:t xml:space="preserve">       bodovi</w:t>
      </w:r>
    </w:p>
    <w:p w14:paraId="39275E9E" w14:textId="77777777"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5,00-4,90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</w:t>
      </w:r>
    </w:p>
    <w:p w14:paraId="3665A42C" w14:textId="77777777"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4,89-4,80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</w:t>
      </w:r>
    </w:p>
    <w:p w14:paraId="7457FE7A" w14:textId="77777777"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4,79-4,70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</w:t>
      </w:r>
    </w:p>
    <w:p w14:paraId="6ECA8DFF" w14:textId="77777777"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4,69-4,40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14:paraId="6BB65D41" w14:textId="77777777"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4,39-4,10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14:paraId="4E247CED" w14:textId="77777777"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4,09-3,80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14:paraId="68D962BE" w14:textId="77777777"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3,79-3,50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14:paraId="76ADFA46" w14:textId="77777777"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3,49-3,20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14:paraId="0B6734D0" w14:textId="77777777" w:rsidR="00463C0A" w:rsidRPr="00691114" w:rsidRDefault="00463C0A" w:rsidP="00463C0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61B9E6" w14:textId="77777777" w:rsidR="00FE44DC" w:rsidRPr="00691114" w:rsidRDefault="00FE44DC" w:rsidP="00463C0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Pravo na stipendiju imaju studenti koji ostvare najveći broj bodova. Ako dva ili više studenata imaju jednak broj bodova utvrđen po ovom kriteriju, prednost ima student s boljim prosjekom ocjena.</w:t>
      </w:r>
    </w:p>
    <w:p w14:paraId="6D257814" w14:textId="77777777" w:rsidR="00FE44DC" w:rsidRPr="00691114" w:rsidRDefault="00FE44DC" w:rsidP="00463C0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Ukoliko i tada dva kandidata imaju isti prosjek ocjena, izračunava se prosječna ocjena na dva, a po potrebi i na više decimalnih mjesta.</w:t>
      </w:r>
    </w:p>
    <w:p w14:paraId="517C9B10" w14:textId="77777777" w:rsidR="00FE44DC" w:rsidRPr="00691114" w:rsidRDefault="00FE44DC" w:rsidP="00463C0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55A222" w14:textId="77777777" w:rsidR="00EF024C" w:rsidRPr="00691114" w:rsidRDefault="00CC6EF8" w:rsidP="00EF024C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Pr="00691114">
        <w:rPr>
          <w:rFonts w:ascii="Times New Roman" w:hAnsi="Times New Roman"/>
          <w:b/>
          <w:sz w:val="24"/>
          <w:szCs w:val="24"/>
          <w:u w:val="single"/>
        </w:rPr>
        <w:t>2. Socijalni status</w:t>
      </w:r>
    </w:p>
    <w:p w14:paraId="5439CCB7" w14:textId="77777777" w:rsidR="00900071" w:rsidRPr="00691114" w:rsidRDefault="00900071" w:rsidP="00AF7D0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6F6491" w14:textId="77777777" w:rsidR="00AF7D00" w:rsidRPr="002B3291" w:rsidRDefault="009954CF" w:rsidP="009954CF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B3291">
        <w:rPr>
          <w:rFonts w:ascii="Times New Roman" w:hAnsi="Times New Roman"/>
          <w:sz w:val="24"/>
          <w:szCs w:val="24"/>
        </w:rPr>
        <w:t xml:space="preserve"> Socijalni status studenta </w:t>
      </w:r>
      <w:r w:rsidR="00900071" w:rsidRPr="002B3291">
        <w:rPr>
          <w:rFonts w:ascii="Times New Roman" w:hAnsi="Times New Roman"/>
          <w:sz w:val="24"/>
          <w:szCs w:val="24"/>
        </w:rPr>
        <w:t xml:space="preserve"> utvrđuje se na</w:t>
      </w:r>
      <w:r w:rsidR="00AF7D00" w:rsidRPr="002B3291">
        <w:rPr>
          <w:rFonts w:ascii="Times New Roman" w:hAnsi="Times New Roman"/>
          <w:sz w:val="24"/>
          <w:szCs w:val="24"/>
        </w:rPr>
        <w:t xml:space="preserve"> način:</w:t>
      </w:r>
    </w:p>
    <w:p w14:paraId="7471F194" w14:textId="77777777" w:rsidR="00AF7D00" w:rsidRDefault="007144AF" w:rsidP="003B43C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00DF" w:rsidRPr="00691114">
        <w:rPr>
          <w:rFonts w:ascii="Times New Roman" w:hAnsi="Times New Roman"/>
          <w:sz w:val="24"/>
          <w:szCs w:val="24"/>
        </w:rPr>
        <w:t>ako</w:t>
      </w:r>
      <w:r w:rsidR="00AF7D00" w:rsidRPr="00691114">
        <w:rPr>
          <w:rFonts w:ascii="Times New Roman" w:hAnsi="Times New Roman"/>
          <w:sz w:val="24"/>
          <w:szCs w:val="24"/>
        </w:rPr>
        <w:t xml:space="preserve"> ukupni neto prihod p</w:t>
      </w:r>
      <w:r w:rsidR="00900071">
        <w:rPr>
          <w:rFonts w:ascii="Times New Roman" w:hAnsi="Times New Roman"/>
          <w:sz w:val="24"/>
          <w:szCs w:val="24"/>
        </w:rPr>
        <w:t>o članu obitelji u prethodnih šest  mjeseci</w:t>
      </w:r>
      <w:r w:rsidR="00AF7D00" w:rsidRPr="00691114">
        <w:rPr>
          <w:rFonts w:ascii="Times New Roman" w:hAnsi="Times New Roman"/>
          <w:sz w:val="24"/>
          <w:szCs w:val="24"/>
        </w:rPr>
        <w:t xml:space="preserve"> ne </w:t>
      </w:r>
      <w:r w:rsidR="003B43CF">
        <w:rPr>
          <w:rFonts w:ascii="Times New Roman" w:hAnsi="Times New Roman"/>
          <w:sz w:val="24"/>
          <w:szCs w:val="24"/>
        </w:rPr>
        <w:t>prelaz</w:t>
      </w:r>
      <w:r w:rsidR="006B00DF" w:rsidRPr="00691114">
        <w:rPr>
          <w:rFonts w:ascii="Times New Roman" w:hAnsi="Times New Roman"/>
          <w:sz w:val="24"/>
          <w:szCs w:val="24"/>
        </w:rPr>
        <w:t xml:space="preserve"> </w:t>
      </w:r>
      <w:r w:rsidR="00AF7D00" w:rsidRPr="00691114">
        <w:rPr>
          <w:rFonts w:ascii="Times New Roman" w:hAnsi="Times New Roman"/>
          <w:sz w:val="24"/>
          <w:szCs w:val="24"/>
        </w:rPr>
        <w:t xml:space="preserve">utvrđeni prosjek prihoda (koji </w:t>
      </w:r>
      <w:r w:rsidR="00900071">
        <w:rPr>
          <w:rFonts w:ascii="Times New Roman" w:hAnsi="Times New Roman"/>
          <w:sz w:val="24"/>
          <w:szCs w:val="24"/>
        </w:rPr>
        <w:t>će biti utvrđen Natječajem).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4DB1FA" w14:textId="77777777" w:rsidR="007144AF" w:rsidRDefault="007144AF" w:rsidP="00AF7D0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B19D5D" w14:textId="77777777" w:rsidR="007144AF" w:rsidRDefault="007144AF" w:rsidP="00AF7D0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o prosjeku primanja za traženo razdoblje</w:t>
      </w:r>
      <w:r w:rsidR="005365EA">
        <w:rPr>
          <w:rFonts w:ascii="Times New Roman" w:hAnsi="Times New Roman"/>
          <w:sz w:val="24"/>
          <w:szCs w:val="24"/>
        </w:rPr>
        <w:t xml:space="preserve"> (prethodnih šest mjeseci do mjeseca u kojem će se objaviti natječaj) uzima se od poslodavca, Zavoda za mirovinsko osiguranje, Zavoda za zapošljavanje (uvjerenje o nezaposlenosti) ili potvrda Porezne uprave. U prihod domaćinstva ne ulazi doplatak za djecu, naknade na ime tjelesnog oštećenja, te naknade za tuđu njegu i pomoć.</w:t>
      </w:r>
    </w:p>
    <w:p w14:paraId="7DEEAE95" w14:textId="77777777" w:rsidR="007144AF" w:rsidRPr="00691114" w:rsidRDefault="007144AF" w:rsidP="00AF7D0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 prvenstva po ovom kriteriju ostvaruju studenti s manjim prosjekom prihoda</w:t>
      </w:r>
      <w:r w:rsidR="00CD0F89">
        <w:rPr>
          <w:rFonts w:ascii="Times New Roman" w:hAnsi="Times New Roman"/>
          <w:sz w:val="24"/>
          <w:szCs w:val="24"/>
        </w:rPr>
        <w:t xml:space="preserve"> po članu </w:t>
      </w:r>
      <w:r>
        <w:rPr>
          <w:rFonts w:ascii="Times New Roman" w:hAnsi="Times New Roman"/>
          <w:sz w:val="24"/>
          <w:szCs w:val="24"/>
        </w:rPr>
        <w:t xml:space="preserve">obitelji. </w:t>
      </w:r>
    </w:p>
    <w:p w14:paraId="48AC7401" w14:textId="77777777" w:rsidR="00217A8D" w:rsidRPr="00691114" w:rsidRDefault="00217A8D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EB172B" w14:textId="77777777" w:rsidR="00217A8D" w:rsidRPr="00691114" w:rsidRDefault="00217A8D" w:rsidP="00EF024C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Pr="00691114">
        <w:rPr>
          <w:rFonts w:ascii="Times New Roman" w:hAnsi="Times New Roman"/>
          <w:b/>
          <w:sz w:val="24"/>
          <w:szCs w:val="24"/>
          <w:u w:val="single"/>
        </w:rPr>
        <w:t>3. Status djeteta poginulog branitelja</w:t>
      </w:r>
      <w:r w:rsidR="0056797D" w:rsidRPr="00691114">
        <w:rPr>
          <w:rFonts w:ascii="Times New Roman" w:hAnsi="Times New Roman"/>
          <w:b/>
          <w:sz w:val="24"/>
          <w:szCs w:val="24"/>
          <w:u w:val="single"/>
        </w:rPr>
        <w:t xml:space="preserve"> Domovinskog rata</w:t>
      </w:r>
    </w:p>
    <w:p w14:paraId="47E48711" w14:textId="77777777" w:rsidR="005C5374" w:rsidRDefault="005C5374" w:rsidP="008D5E3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1E64BB" w14:textId="77777777" w:rsidR="00217A8D" w:rsidRPr="00691114" w:rsidRDefault="009954CF" w:rsidP="008D5E3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 xml:space="preserve">Stipendija se dodjeljuje studentu koji će status </w:t>
      </w:r>
      <w:r w:rsidR="008D5E37" w:rsidRPr="00691114">
        <w:rPr>
          <w:rFonts w:ascii="Times New Roman" w:hAnsi="Times New Roman"/>
          <w:sz w:val="24"/>
          <w:szCs w:val="24"/>
        </w:rPr>
        <w:t xml:space="preserve">djeteta poginulog branitelja Domovinskog rata dokazati </w:t>
      </w:r>
      <w:r w:rsidR="008D5E37" w:rsidRPr="005C5374">
        <w:rPr>
          <w:rFonts w:ascii="Times New Roman" w:hAnsi="Times New Roman"/>
          <w:sz w:val="24"/>
          <w:szCs w:val="24"/>
        </w:rPr>
        <w:t>uvjer</w:t>
      </w:r>
      <w:r w:rsidR="005C5374" w:rsidRPr="005C5374">
        <w:rPr>
          <w:rFonts w:ascii="Times New Roman" w:hAnsi="Times New Roman"/>
          <w:sz w:val="24"/>
          <w:szCs w:val="24"/>
        </w:rPr>
        <w:t>enjem nadležnog državnog tijela</w:t>
      </w:r>
      <w:r w:rsidR="008D5E37" w:rsidRPr="005C5374">
        <w:rPr>
          <w:rFonts w:ascii="Times New Roman" w:hAnsi="Times New Roman"/>
          <w:sz w:val="24"/>
          <w:szCs w:val="24"/>
        </w:rPr>
        <w:t>,</w:t>
      </w:r>
      <w:r w:rsidR="005C5374">
        <w:rPr>
          <w:rFonts w:ascii="Times New Roman" w:hAnsi="Times New Roman"/>
          <w:sz w:val="24"/>
          <w:szCs w:val="24"/>
        </w:rPr>
        <w:t xml:space="preserve"> </w:t>
      </w:r>
      <w:r w:rsidR="008D5E37" w:rsidRPr="00691114">
        <w:rPr>
          <w:rFonts w:ascii="Times New Roman" w:hAnsi="Times New Roman"/>
          <w:sz w:val="24"/>
          <w:szCs w:val="24"/>
        </w:rPr>
        <w:t xml:space="preserve"> prema kriterijima točke 1. ovog članka (ovisno o godini studija).</w:t>
      </w:r>
    </w:p>
    <w:p w14:paraId="1A0B0D56" w14:textId="77777777" w:rsidR="00190EB6" w:rsidRDefault="008D5E37" w:rsidP="00AA527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Za ovu kategoriju studenata bit će utvrđena posebna lista kandidata.</w:t>
      </w:r>
    </w:p>
    <w:p w14:paraId="350B66F2" w14:textId="77777777" w:rsidR="00AA5279" w:rsidRPr="00691114" w:rsidRDefault="00AA5279" w:rsidP="007419C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792F6E" w14:textId="77777777" w:rsidR="001C5E8C" w:rsidRPr="00691114" w:rsidRDefault="001D0C0D" w:rsidP="00E4134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13</w:t>
      </w:r>
      <w:r w:rsidR="001C5E8C" w:rsidRPr="00691114">
        <w:rPr>
          <w:rFonts w:ascii="Times New Roman" w:hAnsi="Times New Roman"/>
          <w:sz w:val="24"/>
          <w:szCs w:val="24"/>
        </w:rPr>
        <w:t>.</w:t>
      </w:r>
    </w:p>
    <w:p w14:paraId="711D3672" w14:textId="77777777" w:rsidR="00E41343" w:rsidRPr="00691114" w:rsidRDefault="00E41343" w:rsidP="00E4134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08BEA90E" w14:textId="77777777" w:rsidR="001C5E8C" w:rsidRPr="00691114" w:rsidRDefault="001C5E8C" w:rsidP="007419C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Ako je u nekoj od navedenih kategorija definiranim ovim Pravilnikom broj dodijeljenih stipendija manji od broja stipendija raspisanih natječajem, bit će za utvrđenu razliku proširen broj stipendija u drugim kategorijama</w:t>
      </w:r>
      <w:r w:rsidR="00E41343" w:rsidRPr="00691114">
        <w:rPr>
          <w:rFonts w:ascii="Times New Roman" w:hAnsi="Times New Roman"/>
          <w:sz w:val="24"/>
          <w:szCs w:val="24"/>
        </w:rPr>
        <w:t>/kriterijima</w:t>
      </w:r>
      <w:r w:rsidRPr="00691114">
        <w:rPr>
          <w:rFonts w:ascii="Times New Roman" w:hAnsi="Times New Roman"/>
          <w:sz w:val="24"/>
          <w:szCs w:val="24"/>
        </w:rPr>
        <w:t xml:space="preserve">. </w:t>
      </w:r>
    </w:p>
    <w:p w14:paraId="15683875" w14:textId="77777777" w:rsidR="005C5374" w:rsidRDefault="005C5374" w:rsidP="007419C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4AA716" w14:textId="77777777" w:rsidR="00AA5279" w:rsidRPr="00691114" w:rsidRDefault="00AA5279" w:rsidP="007419C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CF8D4E0" w14:textId="77777777" w:rsidR="00EF024C" w:rsidRPr="00691114" w:rsidRDefault="00CA149C" w:rsidP="00E4134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14</w:t>
      </w:r>
      <w:r w:rsidR="00E41343" w:rsidRPr="00691114">
        <w:rPr>
          <w:rFonts w:ascii="Times New Roman" w:hAnsi="Times New Roman"/>
          <w:sz w:val="24"/>
          <w:szCs w:val="24"/>
        </w:rPr>
        <w:t>.</w:t>
      </w:r>
    </w:p>
    <w:p w14:paraId="710B8611" w14:textId="77777777" w:rsidR="00E41343" w:rsidRPr="00691114" w:rsidRDefault="00E41343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231B35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Rezultati</w:t>
      </w:r>
      <w:r w:rsidR="005C5374">
        <w:rPr>
          <w:rFonts w:ascii="Times New Roman" w:hAnsi="Times New Roman"/>
          <w:sz w:val="24"/>
          <w:szCs w:val="24"/>
        </w:rPr>
        <w:t xml:space="preserve"> natječaja </w:t>
      </w:r>
      <w:r w:rsidR="00B93593">
        <w:rPr>
          <w:rFonts w:ascii="Times New Roman" w:hAnsi="Times New Roman"/>
          <w:sz w:val="24"/>
          <w:szCs w:val="24"/>
        </w:rPr>
        <w:t xml:space="preserve">(lista kandidata) </w:t>
      </w:r>
      <w:r w:rsidR="005C5374">
        <w:rPr>
          <w:rFonts w:ascii="Times New Roman" w:hAnsi="Times New Roman"/>
          <w:sz w:val="24"/>
          <w:szCs w:val="24"/>
        </w:rPr>
        <w:t>za dodjelu stipendija</w:t>
      </w:r>
      <w:r w:rsidRPr="00691114">
        <w:rPr>
          <w:rFonts w:ascii="Times New Roman" w:hAnsi="Times New Roman"/>
          <w:sz w:val="24"/>
          <w:szCs w:val="24"/>
        </w:rPr>
        <w:t xml:space="preserve"> objavljuju se na oglasnoj ploči Grada Šibenika i na web stranici Grada Šibenika, u roku od 15 dana nakon isteka roka za podnošenje zahtjeva.</w:t>
      </w:r>
    </w:p>
    <w:p w14:paraId="77D7A2C8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U roku  od osam dana od dana objavljivanja liste svaki kandidat može podnijet</w:t>
      </w:r>
      <w:r w:rsidR="007C4F55">
        <w:rPr>
          <w:rFonts w:ascii="Times New Roman" w:hAnsi="Times New Roman"/>
          <w:sz w:val="24"/>
          <w:szCs w:val="24"/>
        </w:rPr>
        <w:t>i pisani</w:t>
      </w:r>
      <w:r w:rsidRPr="00691114">
        <w:rPr>
          <w:rFonts w:ascii="Times New Roman" w:hAnsi="Times New Roman"/>
          <w:sz w:val="24"/>
          <w:szCs w:val="24"/>
        </w:rPr>
        <w:t xml:space="preserve"> prigovor na listu.</w:t>
      </w:r>
    </w:p>
    <w:p w14:paraId="268CCD64" w14:textId="77777777" w:rsidR="00EF024C" w:rsidRPr="00691114" w:rsidRDefault="005C5374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Povjerenstvo je dužno</w:t>
      </w:r>
      <w:r w:rsidR="00EF024C" w:rsidRPr="00691114">
        <w:rPr>
          <w:rFonts w:ascii="Times New Roman" w:hAnsi="Times New Roman"/>
          <w:sz w:val="24"/>
          <w:szCs w:val="24"/>
        </w:rPr>
        <w:t xml:space="preserve"> donijeti odluku o prigovoru u roku od osam dana nakon isteka roka za prigovor.</w:t>
      </w:r>
    </w:p>
    <w:p w14:paraId="02B03D30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lastRenderedPageBreak/>
        <w:tab/>
        <w:t>Odluka o prigovoru je konačna.</w:t>
      </w:r>
    </w:p>
    <w:p w14:paraId="3E281555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2C72EE1" w14:textId="77777777" w:rsidR="001150F6" w:rsidRPr="00691114" w:rsidRDefault="001150F6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5E45C7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>V. NAČIN I UVJETI KORIŠTENJA STIPENDIJE</w:t>
      </w:r>
    </w:p>
    <w:p w14:paraId="11A7CD8B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8516B3" w14:textId="77777777" w:rsidR="00EF024C" w:rsidRPr="00691114" w:rsidRDefault="00CA149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15</w:t>
      </w:r>
      <w:r w:rsidR="00EF024C" w:rsidRPr="00691114">
        <w:rPr>
          <w:rFonts w:ascii="Times New Roman" w:hAnsi="Times New Roman"/>
          <w:sz w:val="24"/>
          <w:szCs w:val="24"/>
        </w:rPr>
        <w:t>.</w:t>
      </w:r>
    </w:p>
    <w:p w14:paraId="25C4BCA0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8519AC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Nakon konačnosti odluke o dodjeli stipendija, gradona</w:t>
      </w:r>
      <w:r w:rsidR="007C4F55">
        <w:rPr>
          <w:rFonts w:ascii="Times New Roman" w:hAnsi="Times New Roman"/>
          <w:sz w:val="24"/>
          <w:szCs w:val="24"/>
        </w:rPr>
        <w:t>čelnik Grada Šibenika i korisnik</w:t>
      </w:r>
      <w:r w:rsidRPr="00691114">
        <w:rPr>
          <w:rFonts w:ascii="Times New Roman" w:hAnsi="Times New Roman"/>
          <w:sz w:val="24"/>
          <w:szCs w:val="24"/>
        </w:rPr>
        <w:t xml:space="preserve"> stipendije zaključuju ugovor o stipendiranju koji sadrži:</w:t>
      </w:r>
    </w:p>
    <w:p w14:paraId="1836A345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naziv ugovornih strana</w:t>
      </w:r>
    </w:p>
    <w:p w14:paraId="032241FF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 xml:space="preserve">- </w:t>
      </w:r>
      <w:r w:rsidR="00CA149C" w:rsidRPr="00691114">
        <w:rPr>
          <w:rFonts w:ascii="Times New Roman" w:hAnsi="Times New Roman"/>
          <w:sz w:val="24"/>
          <w:szCs w:val="24"/>
        </w:rPr>
        <w:t>naziv i mjesto obrazovne ustanove</w:t>
      </w:r>
      <w:r w:rsidRPr="00691114">
        <w:rPr>
          <w:rFonts w:ascii="Times New Roman" w:hAnsi="Times New Roman"/>
          <w:sz w:val="24"/>
          <w:szCs w:val="24"/>
        </w:rPr>
        <w:t>,</w:t>
      </w:r>
    </w:p>
    <w:p w14:paraId="544A8264" w14:textId="77777777" w:rsidR="00CA149C" w:rsidRPr="00691114" w:rsidRDefault="00CA149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akademski ili stručni naziv koji korisnik stipendije stječe završetkom studija,</w:t>
      </w:r>
    </w:p>
    <w:p w14:paraId="49791D5B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iznos odobrene stipendije,</w:t>
      </w:r>
    </w:p>
    <w:p w14:paraId="46681389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vrijeme i način korištenja stipendije,</w:t>
      </w:r>
    </w:p>
    <w:p w14:paraId="21C242B1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eventua</w:t>
      </w:r>
      <w:r w:rsidR="0004736B" w:rsidRPr="00691114">
        <w:rPr>
          <w:rFonts w:ascii="Times New Roman" w:hAnsi="Times New Roman"/>
          <w:sz w:val="24"/>
          <w:szCs w:val="24"/>
        </w:rPr>
        <w:t>lni odustanak ili otkaz ugovora,</w:t>
      </w:r>
    </w:p>
    <w:p w14:paraId="34854490" w14:textId="77777777" w:rsidR="0004736B" w:rsidRPr="00691114" w:rsidRDefault="0004736B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druga prava i obveze ugovornih strana.</w:t>
      </w:r>
    </w:p>
    <w:p w14:paraId="77A40DFE" w14:textId="77777777" w:rsidR="00AA5279" w:rsidRPr="00691114" w:rsidRDefault="00AA5279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B9C6A0" w14:textId="77777777" w:rsidR="00EF024C" w:rsidRPr="00691114" w:rsidRDefault="00CA149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16</w:t>
      </w:r>
      <w:r w:rsidR="00EF024C" w:rsidRPr="00691114">
        <w:rPr>
          <w:rFonts w:ascii="Times New Roman" w:hAnsi="Times New Roman"/>
          <w:sz w:val="24"/>
          <w:szCs w:val="24"/>
        </w:rPr>
        <w:t>.</w:t>
      </w:r>
    </w:p>
    <w:p w14:paraId="5105E3FB" w14:textId="77777777" w:rsidR="00CA149C" w:rsidRPr="00691114" w:rsidRDefault="00CA149C" w:rsidP="00CA149C">
      <w:pPr>
        <w:pStyle w:val="Bezproreda"/>
        <w:rPr>
          <w:rFonts w:ascii="Times New Roman" w:hAnsi="Times New Roman"/>
          <w:sz w:val="24"/>
          <w:szCs w:val="24"/>
        </w:rPr>
      </w:pPr>
    </w:p>
    <w:p w14:paraId="6A07F7C3" w14:textId="77777777" w:rsidR="00FE58A0" w:rsidRPr="007C4F55" w:rsidRDefault="00FE58A0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4F55">
        <w:rPr>
          <w:rFonts w:ascii="Times New Roman" w:hAnsi="Times New Roman"/>
          <w:sz w:val="24"/>
          <w:szCs w:val="24"/>
        </w:rPr>
        <w:tab/>
        <w:t>Korištenje stipendije odobrava se na vrijeme od jedne akademske godine</w:t>
      </w:r>
      <w:r w:rsidR="001B31EF" w:rsidRPr="007C4F55">
        <w:rPr>
          <w:rFonts w:ascii="Times New Roman" w:hAnsi="Times New Roman"/>
          <w:sz w:val="24"/>
          <w:szCs w:val="24"/>
        </w:rPr>
        <w:t>.</w:t>
      </w:r>
    </w:p>
    <w:p w14:paraId="4EB8DD0A" w14:textId="77777777" w:rsidR="00A417D1" w:rsidRPr="007C4F55" w:rsidRDefault="00567145" w:rsidP="00A417D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4F55">
        <w:rPr>
          <w:rFonts w:ascii="Times New Roman" w:hAnsi="Times New Roman"/>
          <w:sz w:val="24"/>
          <w:szCs w:val="24"/>
        </w:rPr>
        <w:t>Ukoliko korisnik stipendije</w:t>
      </w:r>
      <w:r w:rsidR="00A417D1" w:rsidRPr="007C4F55">
        <w:rPr>
          <w:rFonts w:ascii="Times New Roman" w:hAnsi="Times New Roman"/>
          <w:sz w:val="24"/>
          <w:szCs w:val="24"/>
        </w:rPr>
        <w:t xml:space="preserve"> diplomira prij</w:t>
      </w:r>
      <w:r w:rsidR="00FE58A0" w:rsidRPr="007C4F55">
        <w:rPr>
          <w:rFonts w:ascii="Times New Roman" w:hAnsi="Times New Roman"/>
          <w:sz w:val="24"/>
          <w:szCs w:val="24"/>
        </w:rPr>
        <w:t xml:space="preserve">e </w:t>
      </w:r>
      <w:r w:rsidR="00A265AB" w:rsidRPr="007C4F55">
        <w:rPr>
          <w:rFonts w:ascii="Times New Roman" w:hAnsi="Times New Roman"/>
          <w:sz w:val="24"/>
          <w:szCs w:val="24"/>
        </w:rPr>
        <w:t>roka utvrđenog U</w:t>
      </w:r>
      <w:r w:rsidR="00FE58A0" w:rsidRPr="007C4F55">
        <w:rPr>
          <w:rFonts w:ascii="Times New Roman" w:hAnsi="Times New Roman"/>
          <w:sz w:val="24"/>
          <w:szCs w:val="24"/>
        </w:rPr>
        <w:t>govorom</w:t>
      </w:r>
      <w:r w:rsidR="00A417D1" w:rsidRPr="007C4F55">
        <w:rPr>
          <w:rFonts w:ascii="Times New Roman" w:hAnsi="Times New Roman"/>
          <w:sz w:val="24"/>
          <w:szCs w:val="24"/>
        </w:rPr>
        <w:t>, danom diplomiranja gubi pravo na stipendiju, o čemu tr</w:t>
      </w:r>
      <w:r w:rsidR="00AF6DF4" w:rsidRPr="007C4F55">
        <w:rPr>
          <w:rFonts w:ascii="Times New Roman" w:hAnsi="Times New Roman"/>
          <w:sz w:val="24"/>
          <w:szCs w:val="24"/>
        </w:rPr>
        <w:t>eba obavijestiti nadležni upravni odjel</w:t>
      </w:r>
      <w:r w:rsidR="00A417D1" w:rsidRPr="007C4F55">
        <w:rPr>
          <w:rFonts w:ascii="Times New Roman" w:hAnsi="Times New Roman"/>
          <w:sz w:val="24"/>
          <w:szCs w:val="24"/>
        </w:rPr>
        <w:t xml:space="preserve"> Grada Šibenika (najkasnije u roku 15 dana od dana diplomiranja).</w:t>
      </w:r>
    </w:p>
    <w:p w14:paraId="2504A35F" w14:textId="77777777" w:rsidR="00FE58A0" w:rsidRPr="00691114" w:rsidRDefault="00FE58A0" w:rsidP="00A417D1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DFC4C14" w14:textId="77777777" w:rsidR="00FE58A0" w:rsidRPr="007C4F55" w:rsidRDefault="00FE58A0" w:rsidP="001B31E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7C4F55">
        <w:rPr>
          <w:rFonts w:ascii="Times New Roman" w:hAnsi="Times New Roman"/>
          <w:sz w:val="24"/>
          <w:szCs w:val="24"/>
        </w:rPr>
        <w:t>Članak 17.</w:t>
      </w:r>
    </w:p>
    <w:p w14:paraId="12FF6992" w14:textId="77777777" w:rsidR="00FE58A0" w:rsidRPr="007C4F55" w:rsidRDefault="00FE58A0" w:rsidP="00A417D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81B265" w14:textId="77777777" w:rsidR="00FE58A0" w:rsidRPr="00691114" w:rsidRDefault="00FE58A0" w:rsidP="00A417D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4F55">
        <w:rPr>
          <w:rFonts w:ascii="Times New Roman" w:hAnsi="Times New Roman"/>
          <w:sz w:val="24"/>
          <w:szCs w:val="24"/>
        </w:rPr>
        <w:t xml:space="preserve">Stipendiju isplaćuje Upravni odjel za financije, mjesečno tijekom akademske godine na temelju zahtjeva Upravnog odjela za društvene djelatnosti, od 1. listopada do 30. rujna i </w:t>
      </w:r>
      <w:r w:rsidR="00567145" w:rsidRPr="007C4F55">
        <w:rPr>
          <w:rFonts w:ascii="Times New Roman" w:hAnsi="Times New Roman"/>
          <w:sz w:val="24"/>
          <w:szCs w:val="24"/>
        </w:rPr>
        <w:t>to preko žiro-računa korisnika stipendije</w:t>
      </w:r>
      <w:r w:rsidRPr="007C4F55">
        <w:rPr>
          <w:rFonts w:ascii="Times New Roman" w:hAnsi="Times New Roman"/>
          <w:sz w:val="24"/>
          <w:szCs w:val="24"/>
        </w:rPr>
        <w:t xml:space="preserve"> otvorenog kod izabrane poslovne banke.</w:t>
      </w:r>
    </w:p>
    <w:p w14:paraId="69A5BAE9" w14:textId="77777777" w:rsidR="00AF6DF4" w:rsidRPr="00691114" w:rsidRDefault="00AF6DF4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16005DFB" w14:textId="77777777" w:rsidR="001B31EF" w:rsidRPr="00691114" w:rsidRDefault="001B31EF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272217CA" w14:textId="77777777" w:rsidR="00AF6DF4" w:rsidRPr="00691114" w:rsidRDefault="00D42588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18</w:t>
      </w:r>
      <w:r w:rsidR="00AF6DF4" w:rsidRPr="00691114">
        <w:rPr>
          <w:rFonts w:ascii="Times New Roman" w:hAnsi="Times New Roman"/>
          <w:sz w:val="24"/>
          <w:szCs w:val="24"/>
        </w:rPr>
        <w:t>.</w:t>
      </w:r>
    </w:p>
    <w:p w14:paraId="61F75D4C" w14:textId="77777777" w:rsidR="00AF6DF4" w:rsidRPr="00691114" w:rsidRDefault="00AF6DF4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69C3204C" w14:textId="77777777" w:rsidR="00A265AB" w:rsidRPr="00691114" w:rsidRDefault="00AF6DF4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="00A265AB" w:rsidRPr="00691114">
        <w:rPr>
          <w:rFonts w:ascii="Times New Roman" w:hAnsi="Times New Roman"/>
          <w:sz w:val="24"/>
          <w:szCs w:val="24"/>
        </w:rPr>
        <w:t xml:space="preserve">Ukoliko korisnik stipendije prekrši bilo koju ugovorom preuzetu obvezu, </w:t>
      </w:r>
      <w:r w:rsidR="007C4F55">
        <w:rPr>
          <w:rFonts w:ascii="Times New Roman" w:hAnsi="Times New Roman"/>
          <w:sz w:val="24"/>
          <w:szCs w:val="24"/>
        </w:rPr>
        <w:t xml:space="preserve">Grad Šibenik </w:t>
      </w:r>
      <w:r w:rsidR="00A265AB" w:rsidRPr="00691114">
        <w:rPr>
          <w:rFonts w:ascii="Times New Roman" w:hAnsi="Times New Roman"/>
          <w:sz w:val="24"/>
          <w:szCs w:val="24"/>
        </w:rPr>
        <w:t>ima pravo jednostrano ras</w:t>
      </w:r>
      <w:r w:rsidR="007C4F55">
        <w:rPr>
          <w:rFonts w:ascii="Times New Roman" w:hAnsi="Times New Roman"/>
          <w:sz w:val="24"/>
          <w:szCs w:val="24"/>
        </w:rPr>
        <w:t>kinuti Ugovor  i to u sljedećim slučajevima:</w:t>
      </w:r>
    </w:p>
    <w:p w14:paraId="7DBAEED4" w14:textId="77777777" w:rsidR="00A265AB" w:rsidRPr="00691114" w:rsidRDefault="00A265AB" w:rsidP="00A265A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ako ustanovi da je korisnik stipendije dao netočne podatke ili dokumente u postupku zaključivanja Ugovora;</w:t>
      </w:r>
    </w:p>
    <w:p w14:paraId="07693873" w14:textId="77777777" w:rsidR="00A265AB" w:rsidRPr="00691114" w:rsidRDefault="00A265AB" w:rsidP="00A265A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ako korisnik stipendije za vrijeme korištenja stipendije ostvari i koristi stipendiju po drugoj osnovi;</w:t>
      </w:r>
    </w:p>
    <w:p w14:paraId="6AA749F3" w14:textId="77777777" w:rsidR="00A265AB" w:rsidRPr="00691114" w:rsidRDefault="007C4F55" w:rsidP="00A265A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izgubi status redovitog</w:t>
      </w:r>
      <w:r w:rsidR="00A265AB" w:rsidRPr="00691114">
        <w:rPr>
          <w:rFonts w:ascii="Times New Roman" w:hAnsi="Times New Roman"/>
          <w:sz w:val="24"/>
          <w:szCs w:val="24"/>
        </w:rPr>
        <w:t xml:space="preserve"> studenta;</w:t>
      </w:r>
    </w:p>
    <w:p w14:paraId="2ECCD5A1" w14:textId="77777777" w:rsidR="00A265AB" w:rsidRPr="00691114" w:rsidRDefault="00A265AB" w:rsidP="00A265A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 xml:space="preserve">ako korisnik stipendije prekine studij, a da o tome ne </w:t>
      </w:r>
      <w:r w:rsidR="007C4F55">
        <w:rPr>
          <w:rFonts w:ascii="Times New Roman" w:hAnsi="Times New Roman"/>
          <w:sz w:val="24"/>
          <w:szCs w:val="24"/>
        </w:rPr>
        <w:t>obavijesti Grad Šibenik</w:t>
      </w:r>
      <w:r w:rsidR="001B31EF" w:rsidRPr="00691114">
        <w:rPr>
          <w:rFonts w:ascii="Times New Roman" w:hAnsi="Times New Roman"/>
          <w:sz w:val="24"/>
          <w:szCs w:val="24"/>
        </w:rPr>
        <w:t xml:space="preserve"> u roku </w:t>
      </w:r>
      <w:r w:rsidR="007C4F55">
        <w:rPr>
          <w:rFonts w:ascii="Times New Roman" w:hAnsi="Times New Roman"/>
          <w:sz w:val="24"/>
          <w:szCs w:val="24"/>
        </w:rPr>
        <w:t xml:space="preserve">od </w:t>
      </w:r>
      <w:r w:rsidR="001B31EF" w:rsidRPr="00691114">
        <w:rPr>
          <w:rFonts w:ascii="Times New Roman" w:hAnsi="Times New Roman"/>
          <w:sz w:val="24"/>
          <w:szCs w:val="24"/>
        </w:rPr>
        <w:t>8</w:t>
      </w:r>
      <w:r w:rsidRPr="00691114">
        <w:rPr>
          <w:rFonts w:ascii="Times New Roman" w:hAnsi="Times New Roman"/>
          <w:sz w:val="24"/>
          <w:szCs w:val="24"/>
        </w:rPr>
        <w:t xml:space="preserve"> dana</w:t>
      </w:r>
      <w:r w:rsidR="001B31EF" w:rsidRPr="00691114">
        <w:rPr>
          <w:rFonts w:ascii="Times New Roman" w:hAnsi="Times New Roman"/>
          <w:sz w:val="24"/>
          <w:szCs w:val="24"/>
        </w:rPr>
        <w:t xml:space="preserve"> od </w:t>
      </w:r>
      <w:r w:rsidR="007C4F55">
        <w:rPr>
          <w:rFonts w:ascii="Times New Roman" w:hAnsi="Times New Roman"/>
          <w:sz w:val="24"/>
          <w:szCs w:val="24"/>
        </w:rPr>
        <w:t xml:space="preserve">dana </w:t>
      </w:r>
      <w:r w:rsidR="001B31EF" w:rsidRPr="00691114">
        <w:rPr>
          <w:rFonts w:ascii="Times New Roman" w:hAnsi="Times New Roman"/>
          <w:sz w:val="24"/>
          <w:szCs w:val="24"/>
        </w:rPr>
        <w:t>prekida.</w:t>
      </w:r>
      <w:r w:rsidRPr="00691114">
        <w:rPr>
          <w:rFonts w:ascii="Times New Roman" w:hAnsi="Times New Roman"/>
          <w:sz w:val="24"/>
          <w:szCs w:val="24"/>
        </w:rPr>
        <w:t xml:space="preserve"> </w:t>
      </w:r>
    </w:p>
    <w:p w14:paraId="032C5FFA" w14:textId="77777777" w:rsidR="00AF6DF4" w:rsidRDefault="00AF6DF4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6AAF2B" w14:textId="77777777" w:rsidR="007C4F55" w:rsidRDefault="007C4F5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CEEB0E" w14:textId="77777777" w:rsidR="00AA5279" w:rsidRPr="00691114" w:rsidRDefault="00AA5279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01C27D2" w14:textId="77777777" w:rsidR="00D42588" w:rsidRPr="00691114" w:rsidRDefault="00D42588" w:rsidP="00D42588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19.</w:t>
      </w:r>
    </w:p>
    <w:p w14:paraId="23304B74" w14:textId="77777777" w:rsidR="00D42588" w:rsidRPr="00691114" w:rsidRDefault="00D425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CB6268" w14:textId="77777777" w:rsidR="00AF6DF4" w:rsidRPr="00691114" w:rsidRDefault="001B31EF" w:rsidP="00D42588">
      <w:pPr>
        <w:pStyle w:val="Bezproreda"/>
        <w:ind w:firstLine="705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U slučaju dobivanja stipendije na temelju neistinitih podataka, korisnik</w:t>
      </w:r>
      <w:r w:rsidR="00567145" w:rsidRPr="00691114">
        <w:rPr>
          <w:rFonts w:ascii="Times New Roman" w:hAnsi="Times New Roman"/>
          <w:sz w:val="24"/>
          <w:szCs w:val="24"/>
        </w:rPr>
        <w:t xml:space="preserve"> stipendije</w:t>
      </w:r>
      <w:r w:rsidR="00C3219E">
        <w:rPr>
          <w:rFonts w:ascii="Times New Roman" w:hAnsi="Times New Roman"/>
          <w:sz w:val="24"/>
          <w:szCs w:val="24"/>
        </w:rPr>
        <w:t xml:space="preserve"> je dužan vratiti cjelokupan iznos</w:t>
      </w:r>
      <w:r w:rsidRPr="00691114">
        <w:rPr>
          <w:rFonts w:ascii="Times New Roman" w:hAnsi="Times New Roman"/>
          <w:sz w:val="24"/>
          <w:szCs w:val="24"/>
        </w:rPr>
        <w:t xml:space="preserve"> isplaćene stipendije.</w:t>
      </w:r>
    </w:p>
    <w:p w14:paraId="2B8AEB47" w14:textId="77777777" w:rsidR="0025611A" w:rsidRPr="00691114" w:rsidRDefault="00C3219E" w:rsidP="00D42588">
      <w:pPr>
        <w:pStyle w:val="Bezproreda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Sva pitanja o vraćanju</w:t>
      </w:r>
      <w:r w:rsidR="0004736B" w:rsidRPr="00691114">
        <w:rPr>
          <w:rFonts w:ascii="Times New Roman" w:hAnsi="Times New Roman"/>
          <w:sz w:val="24"/>
          <w:szCs w:val="24"/>
        </w:rPr>
        <w:t xml:space="preserve"> primljene stipendije </w:t>
      </w:r>
      <w:r w:rsidR="003B51C3" w:rsidRPr="00691114">
        <w:rPr>
          <w:rFonts w:ascii="Times New Roman" w:hAnsi="Times New Roman"/>
          <w:sz w:val="24"/>
          <w:szCs w:val="24"/>
        </w:rPr>
        <w:t xml:space="preserve">bit će </w:t>
      </w:r>
      <w:r w:rsidR="005947C1" w:rsidRPr="00691114">
        <w:rPr>
          <w:rFonts w:ascii="Times New Roman" w:hAnsi="Times New Roman"/>
          <w:sz w:val="24"/>
          <w:szCs w:val="24"/>
        </w:rPr>
        <w:t>regulira</w:t>
      </w:r>
      <w:r w:rsidR="003B51C3" w:rsidRPr="00691114">
        <w:rPr>
          <w:rFonts w:ascii="Times New Roman" w:hAnsi="Times New Roman"/>
          <w:sz w:val="24"/>
          <w:szCs w:val="24"/>
        </w:rPr>
        <w:t>n</w:t>
      </w:r>
      <w:r w:rsidR="007E7B4C" w:rsidRPr="00691114">
        <w:rPr>
          <w:rFonts w:ascii="Times New Roman" w:hAnsi="Times New Roman"/>
          <w:sz w:val="24"/>
          <w:szCs w:val="24"/>
        </w:rPr>
        <w:t>a</w:t>
      </w:r>
      <w:r w:rsidR="003B51C3" w:rsidRPr="00691114">
        <w:rPr>
          <w:rFonts w:ascii="Times New Roman" w:hAnsi="Times New Roman"/>
          <w:sz w:val="24"/>
          <w:szCs w:val="24"/>
        </w:rPr>
        <w:t xml:space="preserve"> </w:t>
      </w:r>
      <w:r w:rsidR="00D42588" w:rsidRPr="00691114">
        <w:rPr>
          <w:rFonts w:ascii="Times New Roman" w:hAnsi="Times New Roman"/>
          <w:sz w:val="24"/>
          <w:szCs w:val="24"/>
        </w:rPr>
        <w:t>U</w:t>
      </w:r>
      <w:r w:rsidR="005947C1" w:rsidRPr="00691114">
        <w:rPr>
          <w:rFonts w:ascii="Times New Roman" w:hAnsi="Times New Roman"/>
          <w:sz w:val="24"/>
          <w:szCs w:val="24"/>
        </w:rPr>
        <w:t>govorom</w:t>
      </w:r>
      <w:r w:rsidR="003B51C3" w:rsidRPr="00691114">
        <w:rPr>
          <w:rFonts w:ascii="Times New Roman" w:hAnsi="Times New Roman"/>
          <w:sz w:val="24"/>
          <w:szCs w:val="24"/>
        </w:rPr>
        <w:t xml:space="preserve"> sklopljenim sa stipendistom. </w:t>
      </w:r>
    </w:p>
    <w:p w14:paraId="0B70BED0" w14:textId="77777777" w:rsidR="00CC69DD" w:rsidRDefault="00CC69DD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54F7FE" w14:textId="77777777" w:rsidR="007C4F55" w:rsidRPr="00691114" w:rsidRDefault="007C4F5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BAC195" w14:textId="77777777" w:rsidR="00EF024C" w:rsidRPr="00691114" w:rsidRDefault="00EF024C" w:rsidP="00D42588">
      <w:pPr>
        <w:pStyle w:val="Bezproreda"/>
        <w:ind w:firstLine="705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>VI.</w:t>
      </w:r>
      <w:r w:rsidR="00D42588" w:rsidRPr="00691114">
        <w:rPr>
          <w:rFonts w:ascii="Times New Roman" w:hAnsi="Times New Roman"/>
          <w:b/>
          <w:sz w:val="24"/>
          <w:szCs w:val="24"/>
        </w:rPr>
        <w:t xml:space="preserve"> PRIJELAZNE I </w:t>
      </w:r>
      <w:r w:rsidRPr="00691114">
        <w:rPr>
          <w:rFonts w:ascii="Times New Roman" w:hAnsi="Times New Roman"/>
          <w:b/>
          <w:sz w:val="24"/>
          <w:szCs w:val="24"/>
        </w:rPr>
        <w:t xml:space="preserve"> ZAVRŠNE ODREDBE</w:t>
      </w:r>
    </w:p>
    <w:p w14:paraId="0CA16A24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771A80B" w14:textId="77777777" w:rsidR="00D42588" w:rsidRPr="00691114" w:rsidRDefault="00D42588" w:rsidP="00D13078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20.</w:t>
      </w:r>
    </w:p>
    <w:p w14:paraId="4E4873FB" w14:textId="77777777" w:rsidR="00D42588" w:rsidRPr="00691114" w:rsidRDefault="00D425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9630AF" w14:textId="77777777" w:rsidR="00D42588" w:rsidRPr="00691114" w:rsidRDefault="00C3219E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Iznimno od članka 17. ovog Pravilnika,  stipendije odobrene</w:t>
      </w:r>
      <w:r w:rsidR="00D13078" w:rsidRPr="00691114">
        <w:rPr>
          <w:rFonts w:ascii="Times New Roman" w:hAnsi="Times New Roman"/>
          <w:sz w:val="24"/>
          <w:szCs w:val="24"/>
        </w:rPr>
        <w:t xml:space="preserve"> u natječaju za 2015/2016. akademsku godinu bit će</w:t>
      </w:r>
      <w:r>
        <w:rPr>
          <w:rFonts w:ascii="Times New Roman" w:hAnsi="Times New Roman"/>
          <w:sz w:val="24"/>
          <w:szCs w:val="24"/>
        </w:rPr>
        <w:t xml:space="preserve"> isplaćivane</w:t>
      </w:r>
      <w:r w:rsidR="00D13078" w:rsidRPr="00691114">
        <w:rPr>
          <w:rFonts w:ascii="Times New Roman" w:hAnsi="Times New Roman"/>
          <w:sz w:val="24"/>
          <w:szCs w:val="24"/>
        </w:rPr>
        <w:t xml:space="preserve"> za razdoblje od 01. siječnja do 30. rujna 2016. godine. </w:t>
      </w:r>
    </w:p>
    <w:p w14:paraId="38D694DF" w14:textId="77777777" w:rsidR="00D42588" w:rsidRPr="00691114" w:rsidRDefault="00D425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1A0D0D" w14:textId="77777777" w:rsidR="00EF024C" w:rsidRPr="00691114" w:rsidRDefault="00D42588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21</w:t>
      </w:r>
      <w:r w:rsidR="00EF024C" w:rsidRPr="00691114">
        <w:rPr>
          <w:rFonts w:ascii="Times New Roman" w:hAnsi="Times New Roman"/>
          <w:sz w:val="24"/>
          <w:szCs w:val="24"/>
        </w:rPr>
        <w:t>.</w:t>
      </w:r>
    </w:p>
    <w:p w14:paraId="51735DA0" w14:textId="77777777" w:rsidR="00671C7F" w:rsidRPr="00691114" w:rsidRDefault="00671C7F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51DB9BEA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Stupanjem na snagu ovog Pravilnika prestaje važiti Pravilnik o uvjetima i kriterijima stipendiranja studenata Gra</w:t>
      </w:r>
      <w:r w:rsidR="00D13078" w:rsidRPr="00691114">
        <w:rPr>
          <w:rFonts w:ascii="Times New Roman" w:hAnsi="Times New Roman"/>
          <w:sz w:val="24"/>
          <w:szCs w:val="24"/>
        </w:rPr>
        <w:t>da Šibenika od 29. prosinca 2011</w:t>
      </w:r>
      <w:r w:rsidR="00373385" w:rsidRPr="00691114">
        <w:rPr>
          <w:rFonts w:ascii="Times New Roman" w:hAnsi="Times New Roman"/>
          <w:sz w:val="24"/>
          <w:szCs w:val="24"/>
        </w:rPr>
        <w:t>. godine</w:t>
      </w:r>
      <w:r w:rsidR="00AD1BB8" w:rsidRPr="00691114">
        <w:rPr>
          <w:rFonts w:ascii="Times New Roman" w:hAnsi="Times New Roman"/>
          <w:sz w:val="24"/>
          <w:szCs w:val="24"/>
        </w:rPr>
        <w:t xml:space="preserve"> </w:t>
      </w:r>
      <w:r w:rsidR="00373385" w:rsidRPr="00691114">
        <w:rPr>
          <w:rFonts w:ascii="Times New Roman" w:hAnsi="Times New Roman"/>
          <w:sz w:val="24"/>
          <w:szCs w:val="24"/>
        </w:rPr>
        <w:t>(„Službeni g</w:t>
      </w:r>
      <w:r w:rsidR="001A7E4D" w:rsidRPr="00691114">
        <w:rPr>
          <w:rFonts w:ascii="Times New Roman" w:hAnsi="Times New Roman"/>
          <w:sz w:val="24"/>
          <w:szCs w:val="24"/>
        </w:rPr>
        <w:t xml:space="preserve">lasnik Grada Šibenika“, broj </w:t>
      </w:r>
      <w:r w:rsidR="00D13078" w:rsidRPr="00691114">
        <w:rPr>
          <w:rFonts w:ascii="Times New Roman" w:hAnsi="Times New Roman"/>
          <w:sz w:val="24"/>
          <w:szCs w:val="24"/>
        </w:rPr>
        <w:t>10/11</w:t>
      </w:r>
      <w:r w:rsidR="00373385" w:rsidRPr="00691114">
        <w:rPr>
          <w:rFonts w:ascii="Times New Roman" w:hAnsi="Times New Roman"/>
          <w:sz w:val="24"/>
          <w:szCs w:val="24"/>
        </w:rPr>
        <w:t xml:space="preserve">), </w:t>
      </w:r>
      <w:r w:rsidR="00AD1BB8" w:rsidRPr="00691114">
        <w:rPr>
          <w:rFonts w:ascii="Times New Roman" w:hAnsi="Times New Roman"/>
          <w:sz w:val="24"/>
          <w:szCs w:val="24"/>
        </w:rPr>
        <w:t>te Pravilnik o izmjenama i dopunama Pravilnika o uvjetima i kriterijima stipendiranja studenat</w:t>
      </w:r>
      <w:r w:rsidR="00D13078" w:rsidRPr="00691114">
        <w:rPr>
          <w:rFonts w:ascii="Times New Roman" w:hAnsi="Times New Roman"/>
          <w:sz w:val="24"/>
          <w:szCs w:val="24"/>
        </w:rPr>
        <w:t>a Grada Šibenika od 23. prosinca 2013</w:t>
      </w:r>
      <w:r w:rsidR="00AD1BB8" w:rsidRPr="00691114">
        <w:rPr>
          <w:rFonts w:ascii="Times New Roman" w:hAnsi="Times New Roman"/>
          <w:sz w:val="24"/>
          <w:szCs w:val="24"/>
        </w:rPr>
        <w:t>. godine („Službeni glasnik Grada Šibenika“, broj</w:t>
      </w:r>
      <w:r w:rsidR="00D13078" w:rsidRPr="00691114">
        <w:rPr>
          <w:rFonts w:ascii="Times New Roman" w:hAnsi="Times New Roman"/>
          <w:sz w:val="24"/>
          <w:szCs w:val="24"/>
        </w:rPr>
        <w:t xml:space="preserve"> 10/13</w:t>
      </w:r>
      <w:r w:rsidR="00D628C6" w:rsidRPr="00691114">
        <w:rPr>
          <w:rFonts w:ascii="Times New Roman" w:hAnsi="Times New Roman"/>
          <w:sz w:val="24"/>
          <w:szCs w:val="24"/>
        </w:rPr>
        <w:t>).</w:t>
      </w:r>
    </w:p>
    <w:p w14:paraId="70F94336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945B57" w14:textId="77777777" w:rsidR="00EF024C" w:rsidRPr="00691114" w:rsidRDefault="00567145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22</w:t>
      </w:r>
      <w:r w:rsidR="00EF024C" w:rsidRPr="00691114">
        <w:rPr>
          <w:rFonts w:ascii="Times New Roman" w:hAnsi="Times New Roman"/>
          <w:sz w:val="24"/>
          <w:szCs w:val="24"/>
        </w:rPr>
        <w:t>.</w:t>
      </w:r>
    </w:p>
    <w:p w14:paraId="4780E1A9" w14:textId="77777777" w:rsidR="00671C7F" w:rsidRPr="00691114" w:rsidRDefault="00671C7F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365DEE0E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Ovaj Pravilnik stupa na snagu osmog dana od dana objave u „Službenom glasniku Grada Šibenika“.</w:t>
      </w:r>
    </w:p>
    <w:p w14:paraId="4C826ADF" w14:textId="77777777"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24ADA68" w14:textId="77777777" w:rsidR="00671C7F" w:rsidRPr="00691114" w:rsidRDefault="00671C7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A9A91D" w14:textId="77777777" w:rsidR="00EF024C" w:rsidRPr="00691114" w:rsidRDefault="00D13078" w:rsidP="00EF024C">
      <w:pPr>
        <w:pStyle w:val="Bezproreda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KLASA:  604-02/15</w:t>
      </w:r>
      <w:r w:rsidR="00D628C6" w:rsidRPr="00691114">
        <w:rPr>
          <w:rFonts w:ascii="Times New Roman" w:hAnsi="Times New Roman"/>
          <w:sz w:val="24"/>
          <w:szCs w:val="24"/>
        </w:rPr>
        <w:t>-01/</w:t>
      </w:r>
      <w:r w:rsidR="00781B3C">
        <w:rPr>
          <w:rFonts w:ascii="Times New Roman" w:hAnsi="Times New Roman"/>
          <w:sz w:val="24"/>
          <w:szCs w:val="24"/>
        </w:rPr>
        <w:t>11</w:t>
      </w:r>
    </w:p>
    <w:p w14:paraId="23C99581" w14:textId="77777777" w:rsidR="00EF024C" w:rsidRPr="00691114" w:rsidRDefault="00D13078" w:rsidP="00EF024C">
      <w:pPr>
        <w:pStyle w:val="Bezproreda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URBROJ: 2182/01-05/1-15-</w:t>
      </w:r>
      <w:r w:rsidR="00781B3C">
        <w:rPr>
          <w:rFonts w:ascii="Times New Roman" w:hAnsi="Times New Roman"/>
          <w:sz w:val="24"/>
          <w:szCs w:val="24"/>
        </w:rPr>
        <w:t>2</w:t>
      </w:r>
    </w:p>
    <w:p w14:paraId="077932C9" w14:textId="77777777" w:rsidR="00EF024C" w:rsidRPr="00691114" w:rsidRDefault="00EF024C" w:rsidP="00EF024C">
      <w:pPr>
        <w:pStyle w:val="Bezproreda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 xml:space="preserve">Šibenik, </w:t>
      </w:r>
      <w:r w:rsidR="00781B3C">
        <w:rPr>
          <w:rFonts w:ascii="Times New Roman" w:hAnsi="Times New Roman"/>
          <w:sz w:val="24"/>
          <w:szCs w:val="24"/>
        </w:rPr>
        <w:t>22. prosinca 2015.</w:t>
      </w:r>
    </w:p>
    <w:p w14:paraId="4F9DEFFB" w14:textId="77777777" w:rsidR="00D628C6" w:rsidRPr="00691114" w:rsidRDefault="00D628C6" w:rsidP="00EF024C">
      <w:pPr>
        <w:pStyle w:val="Bezproreda"/>
        <w:rPr>
          <w:rFonts w:ascii="Times New Roman" w:hAnsi="Times New Roman"/>
          <w:sz w:val="24"/>
          <w:szCs w:val="24"/>
        </w:rPr>
      </w:pPr>
    </w:p>
    <w:p w14:paraId="790C5B67" w14:textId="77777777" w:rsidR="00EF024C" w:rsidRPr="00691114" w:rsidRDefault="007A1AA4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EF024C" w:rsidRPr="00691114">
        <w:rPr>
          <w:rFonts w:ascii="Times New Roman" w:hAnsi="Times New Roman"/>
          <w:sz w:val="24"/>
          <w:szCs w:val="24"/>
        </w:rPr>
        <w:t>GRADSKO VIJEĆE GRADA ŠIBENIKA</w:t>
      </w:r>
    </w:p>
    <w:p w14:paraId="6A1B7BD8" w14:textId="77777777" w:rsidR="00D628C6" w:rsidRPr="00691114" w:rsidRDefault="00D628C6" w:rsidP="00EF024C">
      <w:pPr>
        <w:pStyle w:val="Bezproreda"/>
        <w:rPr>
          <w:rFonts w:ascii="Times New Roman" w:hAnsi="Times New Roman"/>
          <w:sz w:val="24"/>
          <w:szCs w:val="24"/>
        </w:rPr>
      </w:pPr>
    </w:p>
    <w:p w14:paraId="3B6B105E" w14:textId="77777777" w:rsidR="00D628C6" w:rsidRPr="00691114" w:rsidRDefault="00D628C6" w:rsidP="00D628C6">
      <w:pPr>
        <w:pStyle w:val="Bezproreda"/>
        <w:ind w:left="5664" w:firstLine="708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PREDSJEDNIK</w:t>
      </w:r>
    </w:p>
    <w:p w14:paraId="155FCC81" w14:textId="77777777" w:rsidR="00FE4719" w:rsidRPr="00691114" w:rsidRDefault="00F1176E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13078" w:rsidRPr="00691114">
        <w:rPr>
          <w:rFonts w:ascii="Times New Roman" w:hAnsi="Times New Roman"/>
          <w:sz w:val="24"/>
          <w:szCs w:val="24"/>
        </w:rPr>
        <w:t xml:space="preserve"> dr.sc.</w:t>
      </w:r>
      <w:r w:rsidR="00656592">
        <w:rPr>
          <w:rFonts w:ascii="Times New Roman" w:hAnsi="Times New Roman"/>
          <w:sz w:val="24"/>
          <w:szCs w:val="24"/>
        </w:rPr>
        <w:t xml:space="preserve"> </w:t>
      </w:r>
      <w:r w:rsidR="00D13078" w:rsidRPr="00691114">
        <w:rPr>
          <w:rFonts w:ascii="Times New Roman" w:hAnsi="Times New Roman"/>
          <w:sz w:val="24"/>
          <w:szCs w:val="24"/>
        </w:rPr>
        <w:t>Ivica Poljičak</w:t>
      </w:r>
      <w:r w:rsidR="00560166">
        <w:rPr>
          <w:rFonts w:ascii="Times New Roman" w:hAnsi="Times New Roman"/>
          <w:sz w:val="24"/>
          <w:szCs w:val="24"/>
        </w:rPr>
        <w:t>, v.r.</w:t>
      </w:r>
    </w:p>
    <w:p w14:paraId="173528FD" w14:textId="77777777" w:rsidR="003B51C3" w:rsidRPr="00691114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14:paraId="6D722742" w14:textId="77777777" w:rsidR="003B51C3" w:rsidRPr="00691114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14:paraId="4F58F567" w14:textId="77777777" w:rsidR="003B51C3" w:rsidRPr="00691114" w:rsidRDefault="003B51C3" w:rsidP="003B51C3">
      <w:pPr>
        <w:pStyle w:val="Bezproreda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2CB55F3" w14:textId="77777777" w:rsidR="003B51C3" w:rsidRPr="00691114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14:paraId="6DAD0379" w14:textId="77777777" w:rsidR="003B51C3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14:paraId="216B1BA4" w14:textId="77777777" w:rsidR="00AA5279" w:rsidRDefault="00AA5279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14:paraId="25101E99" w14:textId="77777777" w:rsidR="00AA5279" w:rsidRDefault="00AA5279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14:paraId="76729A03" w14:textId="77777777" w:rsidR="00AA5279" w:rsidRDefault="00AA5279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14:paraId="258B5B67" w14:textId="77777777" w:rsidR="00AA5279" w:rsidRDefault="00AA5279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14:paraId="6E3E5110" w14:textId="77777777" w:rsidR="003B51C3" w:rsidRPr="00691114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14:paraId="67B8BA10" w14:textId="77777777" w:rsidR="000D4068" w:rsidRDefault="000D4068" w:rsidP="000D4068">
      <w:pPr>
        <w:pStyle w:val="Bezproreda"/>
        <w:jc w:val="both"/>
        <w:rPr>
          <w:rFonts w:ascii="Palatino Linotype" w:hAnsi="Palatino Linotype"/>
        </w:rPr>
      </w:pPr>
    </w:p>
    <w:p w14:paraId="34C6DD57" w14:textId="77777777" w:rsidR="003B51C3" w:rsidRDefault="003B51C3" w:rsidP="003B51C3">
      <w:pPr>
        <w:pStyle w:val="Bezproreda"/>
        <w:jc w:val="both"/>
        <w:rPr>
          <w:rFonts w:ascii="Palatino Linotype" w:hAnsi="Palatino Linotype"/>
        </w:rPr>
      </w:pPr>
    </w:p>
    <w:sectPr w:rsidR="003B51C3" w:rsidSect="00AD01D5">
      <w:head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24FD" w14:textId="77777777" w:rsidR="00EE2444" w:rsidRDefault="00EE2444" w:rsidP="002E5C0E">
      <w:pPr>
        <w:spacing w:after="0" w:line="240" w:lineRule="auto"/>
      </w:pPr>
      <w:r>
        <w:separator/>
      </w:r>
    </w:p>
  </w:endnote>
  <w:endnote w:type="continuationSeparator" w:id="0">
    <w:p w14:paraId="05651E32" w14:textId="77777777" w:rsidR="00EE2444" w:rsidRDefault="00EE2444" w:rsidP="002E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7153" w14:textId="77777777" w:rsidR="00E417AD" w:rsidRDefault="00E417AD">
    <w:pPr>
      <w:pStyle w:val="Podnoje"/>
      <w:jc w:val="right"/>
    </w:pPr>
  </w:p>
  <w:p w14:paraId="1ABE48AF" w14:textId="77777777" w:rsidR="001150F6" w:rsidRDefault="001150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1922" w14:textId="77777777" w:rsidR="00EE2444" w:rsidRDefault="00EE2444" w:rsidP="002E5C0E">
      <w:pPr>
        <w:spacing w:after="0" w:line="240" w:lineRule="auto"/>
      </w:pPr>
      <w:r>
        <w:separator/>
      </w:r>
    </w:p>
  </w:footnote>
  <w:footnote w:type="continuationSeparator" w:id="0">
    <w:p w14:paraId="3678FF44" w14:textId="77777777" w:rsidR="00EE2444" w:rsidRDefault="00EE2444" w:rsidP="002E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B908" w14:textId="77777777" w:rsidR="00E6501A" w:rsidRDefault="00E6501A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3CF">
      <w:rPr>
        <w:noProof/>
      </w:rPr>
      <w:t>2</w:t>
    </w:r>
    <w:r>
      <w:fldChar w:fldCharType="end"/>
    </w:r>
  </w:p>
  <w:p w14:paraId="6C9B28CB" w14:textId="77777777" w:rsidR="00E6501A" w:rsidRDefault="00E650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A43"/>
    <w:multiLevelType w:val="hybridMultilevel"/>
    <w:tmpl w:val="D814255A"/>
    <w:lvl w:ilvl="0" w:tplc="2D8CBC56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707E0"/>
    <w:multiLevelType w:val="hybridMultilevel"/>
    <w:tmpl w:val="21A4F0C6"/>
    <w:lvl w:ilvl="0" w:tplc="6DA4C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C33EA"/>
    <w:multiLevelType w:val="hybridMultilevel"/>
    <w:tmpl w:val="2196B7C2"/>
    <w:lvl w:ilvl="0" w:tplc="EF78676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6103C41"/>
    <w:multiLevelType w:val="hybridMultilevel"/>
    <w:tmpl w:val="7D2EE368"/>
    <w:lvl w:ilvl="0" w:tplc="A75CFFB6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893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784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9598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63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614"/>
    <w:rsid w:val="00003C97"/>
    <w:rsid w:val="00021A0D"/>
    <w:rsid w:val="0003571D"/>
    <w:rsid w:val="00037616"/>
    <w:rsid w:val="000419A0"/>
    <w:rsid w:val="0004461F"/>
    <w:rsid w:val="0004736B"/>
    <w:rsid w:val="00051C6D"/>
    <w:rsid w:val="00053906"/>
    <w:rsid w:val="000678FF"/>
    <w:rsid w:val="00084DEA"/>
    <w:rsid w:val="00085B75"/>
    <w:rsid w:val="00090B04"/>
    <w:rsid w:val="000A2E23"/>
    <w:rsid w:val="000A2EAA"/>
    <w:rsid w:val="000A7AD0"/>
    <w:rsid w:val="000B167A"/>
    <w:rsid w:val="000B3466"/>
    <w:rsid w:val="000B69AD"/>
    <w:rsid w:val="000C06F7"/>
    <w:rsid w:val="000C7733"/>
    <w:rsid w:val="000D4068"/>
    <w:rsid w:val="000E3709"/>
    <w:rsid w:val="000F5B63"/>
    <w:rsid w:val="00103A49"/>
    <w:rsid w:val="00105BCD"/>
    <w:rsid w:val="00107ECE"/>
    <w:rsid w:val="0011279D"/>
    <w:rsid w:val="001150F6"/>
    <w:rsid w:val="0011750E"/>
    <w:rsid w:val="00117BDB"/>
    <w:rsid w:val="00117F4E"/>
    <w:rsid w:val="001323BC"/>
    <w:rsid w:val="00137E2B"/>
    <w:rsid w:val="001427FA"/>
    <w:rsid w:val="001430A2"/>
    <w:rsid w:val="0014432B"/>
    <w:rsid w:val="001467CF"/>
    <w:rsid w:val="00155202"/>
    <w:rsid w:val="001574BA"/>
    <w:rsid w:val="001578FC"/>
    <w:rsid w:val="00173FC8"/>
    <w:rsid w:val="001777DA"/>
    <w:rsid w:val="001838FF"/>
    <w:rsid w:val="00190EB6"/>
    <w:rsid w:val="00191271"/>
    <w:rsid w:val="0019766E"/>
    <w:rsid w:val="001A190B"/>
    <w:rsid w:val="001A6A44"/>
    <w:rsid w:val="001A7E4D"/>
    <w:rsid w:val="001B31EF"/>
    <w:rsid w:val="001C5E8C"/>
    <w:rsid w:val="001D0C0D"/>
    <w:rsid w:val="001D1BE9"/>
    <w:rsid w:val="001D6F0B"/>
    <w:rsid w:val="00217A8D"/>
    <w:rsid w:val="002321E9"/>
    <w:rsid w:val="00246DD4"/>
    <w:rsid w:val="00246E3D"/>
    <w:rsid w:val="002479B7"/>
    <w:rsid w:val="0025611A"/>
    <w:rsid w:val="00264F7A"/>
    <w:rsid w:val="00266533"/>
    <w:rsid w:val="00274F3F"/>
    <w:rsid w:val="0027778D"/>
    <w:rsid w:val="00287452"/>
    <w:rsid w:val="002B24B2"/>
    <w:rsid w:val="002B3291"/>
    <w:rsid w:val="002B3B2C"/>
    <w:rsid w:val="002C2790"/>
    <w:rsid w:val="002C6F9C"/>
    <w:rsid w:val="002D08D5"/>
    <w:rsid w:val="002D0CC6"/>
    <w:rsid w:val="002E5C0E"/>
    <w:rsid w:val="002F52C4"/>
    <w:rsid w:val="002F636B"/>
    <w:rsid w:val="002F7D11"/>
    <w:rsid w:val="00307138"/>
    <w:rsid w:val="0032076A"/>
    <w:rsid w:val="0033077D"/>
    <w:rsid w:val="0034636B"/>
    <w:rsid w:val="00350BA8"/>
    <w:rsid w:val="003566C5"/>
    <w:rsid w:val="0036101A"/>
    <w:rsid w:val="00363685"/>
    <w:rsid w:val="00373385"/>
    <w:rsid w:val="00385CD6"/>
    <w:rsid w:val="003913E1"/>
    <w:rsid w:val="0039554F"/>
    <w:rsid w:val="003A1559"/>
    <w:rsid w:val="003A1EA7"/>
    <w:rsid w:val="003B340F"/>
    <w:rsid w:val="003B43CF"/>
    <w:rsid w:val="003B51C3"/>
    <w:rsid w:val="003D1280"/>
    <w:rsid w:val="003E186F"/>
    <w:rsid w:val="003E1F92"/>
    <w:rsid w:val="003F1325"/>
    <w:rsid w:val="004052E4"/>
    <w:rsid w:val="00437A40"/>
    <w:rsid w:val="00450594"/>
    <w:rsid w:val="00463BE5"/>
    <w:rsid w:val="00463C0A"/>
    <w:rsid w:val="004877AD"/>
    <w:rsid w:val="004A3232"/>
    <w:rsid w:val="004C11CD"/>
    <w:rsid w:val="004C6C65"/>
    <w:rsid w:val="004D6EFE"/>
    <w:rsid w:val="004E1C0E"/>
    <w:rsid w:val="004E5A40"/>
    <w:rsid w:val="004E5E36"/>
    <w:rsid w:val="004F1885"/>
    <w:rsid w:val="005073D0"/>
    <w:rsid w:val="00517008"/>
    <w:rsid w:val="00522B92"/>
    <w:rsid w:val="00523105"/>
    <w:rsid w:val="0052597D"/>
    <w:rsid w:val="00535670"/>
    <w:rsid w:val="005365EA"/>
    <w:rsid w:val="00541ADB"/>
    <w:rsid w:val="00555BAD"/>
    <w:rsid w:val="00560166"/>
    <w:rsid w:val="00567145"/>
    <w:rsid w:val="0056797D"/>
    <w:rsid w:val="0057054E"/>
    <w:rsid w:val="0057270E"/>
    <w:rsid w:val="0057292C"/>
    <w:rsid w:val="00577B43"/>
    <w:rsid w:val="005947C1"/>
    <w:rsid w:val="00595F30"/>
    <w:rsid w:val="005967DB"/>
    <w:rsid w:val="0059696F"/>
    <w:rsid w:val="005B3049"/>
    <w:rsid w:val="005B46CF"/>
    <w:rsid w:val="005B4AA1"/>
    <w:rsid w:val="005B68A8"/>
    <w:rsid w:val="005B6B04"/>
    <w:rsid w:val="005B7EA5"/>
    <w:rsid w:val="005C324D"/>
    <w:rsid w:val="005C5374"/>
    <w:rsid w:val="005D0B6C"/>
    <w:rsid w:val="005D2B80"/>
    <w:rsid w:val="005D7F6E"/>
    <w:rsid w:val="005F1A6F"/>
    <w:rsid w:val="00601ABC"/>
    <w:rsid w:val="006034C7"/>
    <w:rsid w:val="006113BB"/>
    <w:rsid w:val="00614DDD"/>
    <w:rsid w:val="00627C97"/>
    <w:rsid w:val="006312C6"/>
    <w:rsid w:val="006331D0"/>
    <w:rsid w:val="00633B7F"/>
    <w:rsid w:val="006341F9"/>
    <w:rsid w:val="006344C2"/>
    <w:rsid w:val="0064054C"/>
    <w:rsid w:val="006412D8"/>
    <w:rsid w:val="006426E7"/>
    <w:rsid w:val="0065251A"/>
    <w:rsid w:val="00656592"/>
    <w:rsid w:val="00661985"/>
    <w:rsid w:val="00665E2D"/>
    <w:rsid w:val="00666255"/>
    <w:rsid w:val="0067072A"/>
    <w:rsid w:val="00671C7F"/>
    <w:rsid w:val="00672761"/>
    <w:rsid w:val="00676614"/>
    <w:rsid w:val="00681306"/>
    <w:rsid w:val="00684AAA"/>
    <w:rsid w:val="00684F64"/>
    <w:rsid w:val="00687B12"/>
    <w:rsid w:val="00691114"/>
    <w:rsid w:val="00693BF6"/>
    <w:rsid w:val="006B00DF"/>
    <w:rsid w:val="006B0EF3"/>
    <w:rsid w:val="006B17C8"/>
    <w:rsid w:val="006B2A1E"/>
    <w:rsid w:val="006C1F56"/>
    <w:rsid w:val="006E6EAA"/>
    <w:rsid w:val="006F215D"/>
    <w:rsid w:val="007060B5"/>
    <w:rsid w:val="00714107"/>
    <w:rsid w:val="007144AF"/>
    <w:rsid w:val="0071644A"/>
    <w:rsid w:val="0071758A"/>
    <w:rsid w:val="00723A73"/>
    <w:rsid w:val="00726B94"/>
    <w:rsid w:val="007419C9"/>
    <w:rsid w:val="007422BF"/>
    <w:rsid w:val="007436E3"/>
    <w:rsid w:val="00762384"/>
    <w:rsid w:val="00762D2D"/>
    <w:rsid w:val="00766DC8"/>
    <w:rsid w:val="007732D7"/>
    <w:rsid w:val="00781B3C"/>
    <w:rsid w:val="007879E4"/>
    <w:rsid w:val="007A1AA4"/>
    <w:rsid w:val="007A1FF2"/>
    <w:rsid w:val="007A242F"/>
    <w:rsid w:val="007A4788"/>
    <w:rsid w:val="007A4DD4"/>
    <w:rsid w:val="007A5A2E"/>
    <w:rsid w:val="007A5C16"/>
    <w:rsid w:val="007C02A9"/>
    <w:rsid w:val="007C4F55"/>
    <w:rsid w:val="007D13C3"/>
    <w:rsid w:val="007D575D"/>
    <w:rsid w:val="007E6F2C"/>
    <w:rsid w:val="007E7B4C"/>
    <w:rsid w:val="007F2EF5"/>
    <w:rsid w:val="007F3CA8"/>
    <w:rsid w:val="0081438A"/>
    <w:rsid w:val="0082600F"/>
    <w:rsid w:val="00826316"/>
    <w:rsid w:val="00837375"/>
    <w:rsid w:val="008421D1"/>
    <w:rsid w:val="0084538D"/>
    <w:rsid w:val="00846F35"/>
    <w:rsid w:val="008470B7"/>
    <w:rsid w:val="008540F5"/>
    <w:rsid w:val="00860FD2"/>
    <w:rsid w:val="00864955"/>
    <w:rsid w:val="00867B59"/>
    <w:rsid w:val="0087660F"/>
    <w:rsid w:val="00881323"/>
    <w:rsid w:val="0089475C"/>
    <w:rsid w:val="008976AD"/>
    <w:rsid w:val="008B6AC6"/>
    <w:rsid w:val="008B7802"/>
    <w:rsid w:val="008D5E37"/>
    <w:rsid w:val="008F25D7"/>
    <w:rsid w:val="008F29F2"/>
    <w:rsid w:val="008F4FD6"/>
    <w:rsid w:val="008F6145"/>
    <w:rsid w:val="00900071"/>
    <w:rsid w:val="009013AA"/>
    <w:rsid w:val="00901507"/>
    <w:rsid w:val="00902D50"/>
    <w:rsid w:val="00907BD1"/>
    <w:rsid w:val="0092451C"/>
    <w:rsid w:val="00925CC1"/>
    <w:rsid w:val="00931549"/>
    <w:rsid w:val="00934C2B"/>
    <w:rsid w:val="00941A89"/>
    <w:rsid w:val="0094252E"/>
    <w:rsid w:val="00945A03"/>
    <w:rsid w:val="00957972"/>
    <w:rsid w:val="00965FB8"/>
    <w:rsid w:val="00967803"/>
    <w:rsid w:val="00976AF5"/>
    <w:rsid w:val="009808E3"/>
    <w:rsid w:val="0099289F"/>
    <w:rsid w:val="009947B3"/>
    <w:rsid w:val="00994BAA"/>
    <w:rsid w:val="009954CF"/>
    <w:rsid w:val="009A2B07"/>
    <w:rsid w:val="009A730F"/>
    <w:rsid w:val="009B5D56"/>
    <w:rsid w:val="009D5976"/>
    <w:rsid w:val="009E3C6C"/>
    <w:rsid w:val="009F3845"/>
    <w:rsid w:val="009F7118"/>
    <w:rsid w:val="00A15A7E"/>
    <w:rsid w:val="00A25C56"/>
    <w:rsid w:val="00A265AB"/>
    <w:rsid w:val="00A33E4D"/>
    <w:rsid w:val="00A36C16"/>
    <w:rsid w:val="00A417D1"/>
    <w:rsid w:val="00A44B6C"/>
    <w:rsid w:val="00A47CFD"/>
    <w:rsid w:val="00A47F10"/>
    <w:rsid w:val="00A50088"/>
    <w:rsid w:val="00A614D7"/>
    <w:rsid w:val="00A70DF0"/>
    <w:rsid w:val="00A71A0E"/>
    <w:rsid w:val="00A72EA2"/>
    <w:rsid w:val="00A764B0"/>
    <w:rsid w:val="00A77687"/>
    <w:rsid w:val="00A803D1"/>
    <w:rsid w:val="00AA5279"/>
    <w:rsid w:val="00AA6478"/>
    <w:rsid w:val="00AB1B6E"/>
    <w:rsid w:val="00AB2110"/>
    <w:rsid w:val="00AB365A"/>
    <w:rsid w:val="00AB3876"/>
    <w:rsid w:val="00AC13EA"/>
    <w:rsid w:val="00AC3E76"/>
    <w:rsid w:val="00AD01D5"/>
    <w:rsid w:val="00AD1BB8"/>
    <w:rsid w:val="00AD737C"/>
    <w:rsid w:val="00AE13A1"/>
    <w:rsid w:val="00AE2369"/>
    <w:rsid w:val="00AE2BBB"/>
    <w:rsid w:val="00AE321D"/>
    <w:rsid w:val="00AF0588"/>
    <w:rsid w:val="00AF5480"/>
    <w:rsid w:val="00AF6DF4"/>
    <w:rsid w:val="00AF7242"/>
    <w:rsid w:val="00AF7D00"/>
    <w:rsid w:val="00B00627"/>
    <w:rsid w:val="00B2056A"/>
    <w:rsid w:val="00B21FF2"/>
    <w:rsid w:val="00B27F46"/>
    <w:rsid w:val="00B3478C"/>
    <w:rsid w:val="00B41808"/>
    <w:rsid w:val="00B53E46"/>
    <w:rsid w:val="00B5438C"/>
    <w:rsid w:val="00B75471"/>
    <w:rsid w:val="00B87568"/>
    <w:rsid w:val="00B93593"/>
    <w:rsid w:val="00B94342"/>
    <w:rsid w:val="00BA11A1"/>
    <w:rsid w:val="00BA3FDD"/>
    <w:rsid w:val="00BA63F9"/>
    <w:rsid w:val="00BA7BDB"/>
    <w:rsid w:val="00BB26C2"/>
    <w:rsid w:val="00BC46B4"/>
    <w:rsid w:val="00BE19B8"/>
    <w:rsid w:val="00BE4DCE"/>
    <w:rsid w:val="00BF4430"/>
    <w:rsid w:val="00C00AB1"/>
    <w:rsid w:val="00C019B9"/>
    <w:rsid w:val="00C022A0"/>
    <w:rsid w:val="00C05BDF"/>
    <w:rsid w:val="00C132E7"/>
    <w:rsid w:val="00C14FA4"/>
    <w:rsid w:val="00C15D27"/>
    <w:rsid w:val="00C17D8C"/>
    <w:rsid w:val="00C200D7"/>
    <w:rsid w:val="00C20C66"/>
    <w:rsid w:val="00C25953"/>
    <w:rsid w:val="00C27959"/>
    <w:rsid w:val="00C3219E"/>
    <w:rsid w:val="00C34721"/>
    <w:rsid w:val="00C357A3"/>
    <w:rsid w:val="00C3779A"/>
    <w:rsid w:val="00C44F12"/>
    <w:rsid w:val="00C517AA"/>
    <w:rsid w:val="00C565D8"/>
    <w:rsid w:val="00C83289"/>
    <w:rsid w:val="00CA0D3A"/>
    <w:rsid w:val="00CA149C"/>
    <w:rsid w:val="00CB24BA"/>
    <w:rsid w:val="00CB35F9"/>
    <w:rsid w:val="00CC69DD"/>
    <w:rsid w:val="00CC6EF8"/>
    <w:rsid w:val="00CD0005"/>
    <w:rsid w:val="00CD0F89"/>
    <w:rsid w:val="00CE2841"/>
    <w:rsid w:val="00CF1CE2"/>
    <w:rsid w:val="00D04B12"/>
    <w:rsid w:val="00D13078"/>
    <w:rsid w:val="00D1343E"/>
    <w:rsid w:val="00D1438F"/>
    <w:rsid w:val="00D16319"/>
    <w:rsid w:val="00D20DE6"/>
    <w:rsid w:val="00D24A7F"/>
    <w:rsid w:val="00D26021"/>
    <w:rsid w:val="00D26A65"/>
    <w:rsid w:val="00D3048B"/>
    <w:rsid w:val="00D325FF"/>
    <w:rsid w:val="00D32CAD"/>
    <w:rsid w:val="00D42386"/>
    <w:rsid w:val="00D42588"/>
    <w:rsid w:val="00D5090D"/>
    <w:rsid w:val="00D52F04"/>
    <w:rsid w:val="00D56EF6"/>
    <w:rsid w:val="00D56F5C"/>
    <w:rsid w:val="00D628C6"/>
    <w:rsid w:val="00D74C10"/>
    <w:rsid w:val="00DB3361"/>
    <w:rsid w:val="00DB3E70"/>
    <w:rsid w:val="00DB7D26"/>
    <w:rsid w:val="00DC1193"/>
    <w:rsid w:val="00DC3213"/>
    <w:rsid w:val="00DD21E9"/>
    <w:rsid w:val="00DE3868"/>
    <w:rsid w:val="00DE4853"/>
    <w:rsid w:val="00DE6D19"/>
    <w:rsid w:val="00DE7BEB"/>
    <w:rsid w:val="00DF0902"/>
    <w:rsid w:val="00E00ECC"/>
    <w:rsid w:val="00E06AFC"/>
    <w:rsid w:val="00E11E3D"/>
    <w:rsid w:val="00E12AED"/>
    <w:rsid w:val="00E30A6E"/>
    <w:rsid w:val="00E406F1"/>
    <w:rsid w:val="00E41343"/>
    <w:rsid w:val="00E417AD"/>
    <w:rsid w:val="00E476F5"/>
    <w:rsid w:val="00E52321"/>
    <w:rsid w:val="00E52485"/>
    <w:rsid w:val="00E6501A"/>
    <w:rsid w:val="00E964E6"/>
    <w:rsid w:val="00EA451F"/>
    <w:rsid w:val="00EA6A6C"/>
    <w:rsid w:val="00EA7727"/>
    <w:rsid w:val="00EA795D"/>
    <w:rsid w:val="00EB2EAA"/>
    <w:rsid w:val="00EB64C7"/>
    <w:rsid w:val="00EB7CE4"/>
    <w:rsid w:val="00EE2444"/>
    <w:rsid w:val="00EF024C"/>
    <w:rsid w:val="00EF0ADC"/>
    <w:rsid w:val="00F1176E"/>
    <w:rsid w:val="00F21B3F"/>
    <w:rsid w:val="00F223F0"/>
    <w:rsid w:val="00F32063"/>
    <w:rsid w:val="00F32634"/>
    <w:rsid w:val="00F36D79"/>
    <w:rsid w:val="00F53CEA"/>
    <w:rsid w:val="00F64F36"/>
    <w:rsid w:val="00F97A76"/>
    <w:rsid w:val="00FA7676"/>
    <w:rsid w:val="00FC60C0"/>
    <w:rsid w:val="00FC7486"/>
    <w:rsid w:val="00FD0016"/>
    <w:rsid w:val="00FD213C"/>
    <w:rsid w:val="00FE44DC"/>
    <w:rsid w:val="00FE4719"/>
    <w:rsid w:val="00FE58A0"/>
    <w:rsid w:val="00FF6AD9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D6A9"/>
  <w15:chartTrackingRefBased/>
  <w15:docId w15:val="{A24D0603-3E7D-4A79-B568-9C2E1DEB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D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661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2E5C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2E5C0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E5C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E5C0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A15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9E4B1-5A16-4098-B51B-2C608704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Marin Miletić</cp:lastModifiedBy>
  <cp:revision>2</cp:revision>
  <cp:lastPrinted>2015-12-04T08:48:00Z</cp:lastPrinted>
  <dcterms:created xsi:type="dcterms:W3CDTF">2023-11-02T08:45:00Z</dcterms:created>
  <dcterms:modified xsi:type="dcterms:W3CDTF">2023-11-02T08:45:00Z</dcterms:modified>
</cp:coreProperties>
</file>